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3" w:rsidRPr="00C97367" w:rsidRDefault="00631C73" w:rsidP="00631C73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386D31">
        <w:rPr>
          <w:rFonts w:eastAsiaTheme="minorHAnsi"/>
          <w:b/>
          <w:lang w:val="ru-RU"/>
        </w:rPr>
        <w:t xml:space="preserve"> </w:t>
      </w:r>
      <w:r w:rsidR="006F4E9B" w:rsidRPr="00386D31">
        <w:rPr>
          <w:rFonts w:eastAsiaTheme="minorHAnsi"/>
          <w:b/>
          <w:lang w:val="ru-RU"/>
        </w:rPr>
        <w:t>Информация об условиях предоставления, использования и возврата потребите</w:t>
      </w:r>
      <w:r w:rsidR="00150F23" w:rsidRPr="00386D31">
        <w:rPr>
          <w:rFonts w:eastAsiaTheme="minorHAnsi"/>
          <w:b/>
          <w:lang w:val="ru-RU"/>
        </w:rPr>
        <w:t>льского кредита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3791"/>
        <w:gridCol w:w="5049"/>
      </w:tblGrid>
      <w:tr w:rsidR="005E64AB" w:rsidRPr="00C973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№</w:t>
            </w:r>
          </w:p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Вид информации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Содержание инф</w:t>
            </w:r>
            <w:r w:rsidR="00631C73" w:rsidRPr="00BA67C3">
              <w:rPr>
                <w:b/>
                <w:sz w:val="20"/>
                <w:szCs w:val="20"/>
                <w:lang w:val="ru-RU"/>
              </w:rPr>
              <w:t>ормации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1.</w:t>
            </w:r>
          </w:p>
        </w:tc>
        <w:tc>
          <w:tcPr>
            <w:tcW w:w="3802" w:type="dxa"/>
          </w:tcPr>
          <w:p w:rsidR="00631C73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 xml:space="preserve">Требования к заемщику, которые установлены Банком и выполнение которых является обязательным для предоставления </w:t>
            </w:r>
            <w:r w:rsidR="00631C73" w:rsidRPr="001336B3">
              <w:rPr>
                <w:rFonts w:ascii="Times New Roman" w:hAnsi="Times New Roman" w:cs="Times New Roman"/>
              </w:rPr>
              <w:t>потребительского кредита.</w:t>
            </w:r>
          </w:p>
          <w:p w:rsidR="00631C73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Ст. 5, п. 4, (2)</w:t>
            </w:r>
            <w:r w:rsidR="00631C73" w:rsidRPr="001336B3">
              <w:rPr>
                <w:rFonts w:ascii="Times New Roman" w:hAnsi="Times New Roman" w:cs="Times New Roman"/>
              </w:rPr>
              <w:t xml:space="preserve">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1.1. Возраст заемщика на момент получения кредита не менее 18 лет;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1.2. Стаж работы на последнем месте работы не менее 3 месяцев</w:t>
            </w:r>
            <w:r w:rsidR="00CE0708" w:rsidRPr="001336B3">
              <w:rPr>
                <w:sz w:val="20"/>
                <w:szCs w:val="20"/>
                <w:lang w:val="ru-RU"/>
              </w:rPr>
              <w:t>;</w:t>
            </w:r>
            <w:r w:rsidRPr="001336B3">
              <w:rPr>
                <w:sz w:val="20"/>
                <w:szCs w:val="20"/>
                <w:lang w:val="ru-RU"/>
              </w:rPr>
              <w:t xml:space="preserve">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1.3. Общий стаж работы не менее 6 месяцев.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2.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Перечень документов предоставляемых в Банк и необходимых для принятия решения о выдаче потребительского кредита, в том числе для оценки кредитоспособности заемщика</w:t>
            </w:r>
            <w:r w:rsidR="00EF19D6" w:rsidRPr="00BA67C3">
              <w:rPr>
                <w:rFonts w:ascii="Times New Roman" w:hAnsi="Times New Roman" w:cs="Times New Roman"/>
              </w:rPr>
              <w:t>.</w:t>
            </w:r>
          </w:p>
          <w:p w:rsidR="00EF19D6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EF19D6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EF19D6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 Перечнем документов, для оценки финансового положения клиента – физического лица (залогодателя/поручителя – физического лица).</w:t>
            </w:r>
          </w:p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2.1.1. Заявка на получение потребительского кредита (Приложение № 1 к </w:t>
            </w:r>
            <w:r w:rsidR="00C97367" w:rsidRPr="00BA67C3">
              <w:rPr>
                <w:sz w:val="20"/>
                <w:szCs w:val="20"/>
                <w:lang w:val="ru-RU"/>
              </w:rPr>
              <w:t>П</w:t>
            </w:r>
            <w:r w:rsidRPr="00BA67C3">
              <w:rPr>
                <w:sz w:val="20"/>
                <w:szCs w:val="20"/>
                <w:lang w:val="ru-RU"/>
              </w:rPr>
              <w:t>еречню);</w:t>
            </w:r>
          </w:p>
          <w:p w:rsidR="005E64AB" w:rsidRPr="00BA67C3" w:rsidRDefault="007A2BB4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6B3A1E" w:rsidRPr="00BA67C3">
              <w:rPr>
                <w:sz w:val="20"/>
                <w:szCs w:val="20"/>
                <w:lang w:val="ru-RU"/>
              </w:rPr>
              <w:t xml:space="preserve">1.2. </w:t>
            </w:r>
            <w:r w:rsidR="005E64AB" w:rsidRPr="00BA67C3">
              <w:rPr>
                <w:sz w:val="20"/>
                <w:szCs w:val="20"/>
                <w:lang w:val="ru-RU"/>
              </w:rPr>
              <w:t>Анкета заемщика (поручителя, залогодателя) – физического лица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(Приложение № 2 к Перечню)</w:t>
            </w:r>
            <w:r w:rsidR="005E64AB" w:rsidRPr="00BA67C3">
              <w:rPr>
                <w:sz w:val="20"/>
                <w:szCs w:val="20"/>
                <w:lang w:val="ru-RU"/>
              </w:rPr>
              <w:t>;</w:t>
            </w:r>
          </w:p>
          <w:p w:rsidR="00C97367" w:rsidRPr="00BA67C3" w:rsidRDefault="00C9736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2.1.3. Согласие физического лица на получение информации, характеризующей кредитную историю (приложение № 3 к Перечню);</w:t>
            </w:r>
          </w:p>
          <w:p w:rsidR="00EF19D6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C97367" w:rsidRPr="00BA67C3">
              <w:rPr>
                <w:sz w:val="20"/>
                <w:szCs w:val="20"/>
                <w:lang w:val="ru-RU"/>
              </w:rPr>
              <w:t>1</w:t>
            </w:r>
            <w:r w:rsidRPr="00BA67C3">
              <w:rPr>
                <w:sz w:val="20"/>
                <w:szCs w:val="20"/>
                <w:lang w:val="ru-RU"/>
              </w:rPr>
              <w:t>.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4. </w:t>
            </w:r>
            <w:r w:rsidRPr="00BA67C3">
              <w:rPr>
                <w:sz w:val="20"/>
                <w:szCs w:val="20"/>
                <w:lang w:val="ru-RU"/>
              </w:rPr>
              <w:t>Анкета – заявк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а </w:t>
            </w:r>
            <w:r w:rsidRPr="00BA67C3">
              <w:rPr>
                <w:sz w:val="20"/>
                <w:szCs w:val="20"/>
                <w:lang w:val="ru-RU"/>
              </w:rPr>
              <w:t>залогодателя, поручителя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– юридического лица (Приложение № 4 к Перечню).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Сроки рассмотрения запроса и принятия Банком решения о выдаче потребительского кредита</w:t>
            </w:r>
            <w:r w:rsidR="00631C73" w:rsidRPr="00BA67C3">
              <w:rPr>
                <w:rFonts w:ascii="Times New Roman" w:hAnsi="Times New Roman" w:cs="Times New Roman"/>
              </w:rPr>
              <w:t>.</w:t>
            </w:r>
          </w:p>
          <w:p w:rsidR="00631C73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631C73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631C73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184A99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3.1. </w:t>
            </w:r>
            <w:r w:rsidR="00184A99" w:rsidRPr="00BA67C3">
              <w:rPr>
                <w:sz w:val="20"/>
                <w:szCs w:val="20"/>
                <w:lang w:val="ru-RU"/>
              </w:rPr>
              <w:t>Срок рассмотрения запроса о выдаче кредита – в течение 5 рабочих дней с момента предоставления в Банк полного комплекта документов;</w:t>
            </w:r>
          </w:p>
          <w:p w:rsidR="00631C73" w:rsidRPr="00BA67C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3.2. Срок принятия решения </w:t>
            </w:r>
            <w:r w:rsidR="005E64AB" w:rsidRPr="00BA67C3">
              <w:rPr>
                <w:sz w:val="20"/>
                <w:szCs w:val="20"/>
                <w:lang w:val="ru-RU"/>
              </w:rPr>
              <w:t>о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выдаче кредита </w:t>
            </w:r>
            <w:r w:rsidRPr="00BA67C3">
              <w:rPr>
                <w:sz w:val="20"/>
                <w:szCs w:val="20"/>
                <w:lang w:val="ru-RU"/>
              </w:rPr>
              <w:t xml:space="preserve">- </w:t>
            </w:r>
            <w:r w:rsidR="005E64AB" w:rsidRPr="00BA67C3">
              <w:rPr>
                <w:sz w:val="20"/>
                <w:szCs w:val="20"/>
                <w:lang w:val="ru-RU"/>
              </w:rPr>
              <w:t>в течение 5 рабочих дня с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момента </w:t>
            </w:r>
            <w:r w:rsidRPr="00BA67C3">
              <w:rPr>
                <w:sz w:val="20"/>
                <w:szCs w:val="20"/>
                <w:lang w:val="ru-RU"/>
              </w:rPr>
              <w:t>вынесения положительного заключения кредитным подразделением Банка</w:t>
            </w:r>
            <w:r w:rsidR="005E64AB" w:rsidRPr="00BA67C3">
              <w:rPr>
                <w:sz w:val="20"/>
                <w:szCs w:val="20"/>
                <w:lang w:val="ru-RU"/>
              </w:rPr>
              <w:t>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4.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Виды потребительского кредита</w:t>
            </w:r>
            <w:r w:rsidR="00EF19D6" w:rsidRPr="001336B3">
              <w:rPr>
                <w:rFonts w:ascii="Times New Roman" w:hAnsi="Times New Roman" w:cs="Times New Roman"/>
              </w:rPr>
              <w:t>.</w:t>
            </w:r>
          </w:p>
          <w:p w:rsidR="00EF19D6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EF19D6" w:rsidRPr="001336B3">
              <w:rPr>
                <w:rFonts w:ascii="Times New Roman" w:hAnsi="Times New Roman" w:cs="Times New Roman"/>
              </w:rPr>
              <w:t xml:space="preserve"> </w:t>
            </w:r>
            <w:r w:rsidR="00401034" w:rsidRPr="001336B3">
              <w:rPr>
                <w:rFonts w:ascii="Times New Roman" w:hAnsi="Times New Roman" w:cs="Times New Roman"/>
              </w:rPr>
              <w:t>(4</w:t>
            </w:r>
            <w:r w:rsidR="00EF19D6" w:rsidRPr="001336B3">
              <w:rPr>
                <w:rFonts w:ascii="Times New Roman" w:hAnsi="Times New Roman" w:cs="Times New Roman"/>
              </w:rPr>
              <w:t>)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4.1. </w:t>
            </w:r>
            <w:r w:rsidR="00184A99" w:rsidRPr="001336B3">
              <w:rPr>
                <w:sz w:val="20"/>
                <w:szCs w:val="20"/>
                <w:lang w:val="ru-RU"/>
              </w:rPr>
              <w:t>О</w:t>
            </w:r>
            <w:r w:rsidRPr="001336B3">
              <w:rPr>
                <w:sz w:val="20"/>
                <w:szCs w:val="20"/>
                <w:lang w:val="ru-RU"/>
              </w:rPr>
              <w:t>вердрафт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по банковской карте;</w:t>
            </w:r>
          </w:p>
          <w:p w:rsidR="00184A99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4.2. </w:t>
            </w:r>
            <w:r w:rsidR="00184A99" w:rsidRPr="001336B3">
              <w:rPr>
                <w:sz w:val="20"/>
                <w:szCs w:val="20"/>
                <w:lang w:val="ru-RU"/>
              </w:rPr>
              <w:t>Автокредит;</w:t>
            </w:r>
          </w:p>
          <w:p w:rsidR="005E64AB" w:rsidRPr="001336B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4.3. Кредит на потребительские нужды (включая приобретение недвижимости, строительство и ремонт и т.д.).</w:t>
            </w:r>
          </w:p>
        </w:tc>
      </w:tr>
      <w:tr w:rsidR="005E64AB" w:rsidRPr="00FB56B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Суммы потребительского кредита и сроки его возврата</w:t>
            </w:r>
            <w:r w:rsidR="00401034" w:rsidRPr="001336B3">
              <w:rPr>
                <w:rFonts w:ascii="Times New Roman" w:hAnsi="Times New Roman" w:cs="Times New Roman"/>
              </w:rPr>
              <w:t>.</w:t>
            </w:r>
          </w:p>
          <w:p w:rsidR="00401034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401034" w:rsidRPr="001336B3">
              <w:rPr>
                <w:rFonts w:ascii="Times New Roman" w:hAnsi="Times New Roman" w:cs="Times New Roman"/>
              </w:rPr>
              <w:t xml:space="preserve"> (5) Федерального закона № 353-ФЗ.</w:t>
            </w:r>
          </w:p>
          <w:p w:rsidR="00401034" w:rsidRPr="001336B3" w:rsidRDefault="00401034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5.1.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Максимальная с</w:t>
            </w:r>
            <w:r w:rsidRPr="001336B3">
              <w:rPr>
                <w:sz w:val="20"/>
                <w:szCs w:val="20"/>
                <w:lang w:val="ru-RU"/>
              </w:rPr>
              <w:t>умма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для всех видов потребительского кредита</w:t>
            </w:r>
            <w:r w:rsidRPr="001336B3">
              <w:rPr>
                <w:sz w:val="20"/>
                <w:szCs w:val="20"/>
                <w:lang w:val="ru-RU"/>
              </w:rPr>
              <w:t xml:space="preserve">: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184A99" w:rsidRPr="001336B3">
              <w:rPr>
                <w:sz w:val="20"/>
                <w:szCs w:val="20"/>
                <w:lang w:val="ru-RU"/>
              </w:rPr>
              <w:t>до 25 миллионов рублей*</w:t>
            </w:r>
            <w:r w:rsidR="00A40B8C" w:rsidRPr="001336B3">
              <w:rPr>
                <w:sz w:val="20"/>
                <w:szCs w:val="20"/>
                <w:lang w:val="ru-RU"/>
              </w:rPr>
              <w:t>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5.2.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Максимальный с</w:t>
            </w:r>
            <w:r w:rsidR="00184A99" w:rsidRPr="001336B3">
              <w:rPr>
                <w:sz w:val="20"/>
                <w:szCs w:val="20"/>
                <w:lang w:val="ru-RU"/>
              </w:rPr>
              <w:t>рок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 </w:t>
            </w:r>
            <w:r w:rsidR="00184A99" w:rsidRPr="001336B3">
              <w:rPr>
                <w:sz w:val="20"/>
                <w:szCs w:val="20"/>
                <w:lang w:val="ru-RU"/>
              </w:rPr>
              <w:t>возврата потребительских кредитов</w:t>
            </w:r>
            <w:r w:rsidR="00A40B8C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184A99" w:rsidRPr="001336B3" w:rsidRDefault="00184A99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A40B8C" w:rsidRPr="001336B3">
              <w:rPr>
                <w:sz w:val="20"/>
                <w:szCs w:val="20"/>
                <w:lang w:val="ru-RU"/>
              </w:rPr>
              <w:t>овердрафт по банковской карте – 1 год;</w:t>
            </w:r>
          </w:p>
          <w:p w:rsidR="005E64AB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-автокредит, кредит на потребительские нужды</w:t>
            </w:r>
            <w:r w:rsidR="002C42BF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– 5 лет.</w:t>
            </w:r>
          </w:p>
          <w:p w:rsidR="00A40B8C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Максимальный сок кредитования, определенный Кредитной политикой Банка – не более 5лет (ипотечное кредитование – до 15 лет).</w:t>
            </w: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401034" w:rsidRPr="001336B3" w:rsidRDefault="00401034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*Возможно 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предоставление потребительских кредитов </w:t>
            </w:r>
            <w:r w:rsidRPr="001336B3">
              <w:rPr>
                <w:sz w:val="20"/>
                <w:szCs w:val="20"/>
                <w:lang w:val="ru-RU"/>
              </w:rPr>
              <w:t xml:space="preserve">лиц на индивидуальных условиях по решению Кредитного </w:t>
            </w:r>
            <w:r w:rsidR="00A40B8C" w:rsidRPr="001336B3">
              <w:rPr>
                <w:sz w:val="20"/>
                <w:szCs w:val="20"/>
                <w:lang w:val="ru-RU"/>
              </w:rPr>
              <w:t>к</w:t>
            </w:r>
            <w:r w:rsidRPr="001336B3">
              <w:rPr>
                <w:sz w:val="20"/>
                <w:szCs w:val="20"/>
                <w:lang w:val="ru-RU"/>
              </w:rPr>
              <w:t>омитета Банка.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6.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Валюты, в которых предоставляется потребительский кредит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(6) Федерального закона № 353-ФЗ.</w:t>
            </w:r>
          </w:p>
        </w:tc>
        <w:tc>
          <w:tcPr>
            <w:tcW w:w="5068" w:type="dxa"/>
          </w:tcPr>
          <w:p w:rsidR="005E64AB" w:rsidRDefault="00A40B8C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6.1. Российский рубль.</w:t>
            </w:r>
          </w:p>
          <w:p w:rsidR="006E349A" w:rsidRPr="00BA67C3" w:rsidRDefault="006E349A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6E349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2</w:t>
            </w:r>
            <w:r w:rsidRPr="006E349A">
              <w:rPr>
                <w:sz w:val="20"/>
                <w:szCs w:val="20"/>
                <w:lang w:val="ru-RU"/>
              </w:rPr>
              <w:t>. Потребительские кредиты в иностранной валюте Банком не предоставляются.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7.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Способы предоставления потребительского кредита, в том числе с использованием заемщиком электронных средств платежа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(7)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Выдача кредита производится:</w:t>
            </w:r>
          </w:p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7.1. безналичным путем (перечисление денежных средств на счет, открытый в Банке, в том числе счет, открытый с использованием банковской карты);</w:t>
            </w:r>
          </w:p>
          <w:p w:rsidR="005E64AB" w:rsidRPr="00BA67C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 xml:space="preserve">7.2. </w:t>
            </w:r>
            <w:r w:rsidRPr="00BA67C3">
              <w:rPr>
                <w:noProof/>
                <w:snapToGrid w:val="0"/>
                <w:sz w:val="20"/>
                <w:szCs w:val="20"/>
                <w:lang w:val="ru-RU"/>
              </w:rPr>
              <w:t>путем выдачи наличных денежных средств через кассу Банка.</w:t>
            </w:r>
          </w:p>
        </w:tc>
      </w:tr>
      <w:tr w:rsidR="00860607" w:rsidRPr="00A77BC6" w:rsidTr="00860607">
        <w:trPr>
          <w:trHeight w:val="272"/>
        </w:trPr>
        <w:tc>
          <w:tcPr>
            <w:tcW w:w="486" w:type="dxa"/>
            <w:vMerge w:val="restart"/>
          </w:tcPr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</w:rPr>
              <w:t>8.</w:t>
            </w: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8.1.</w:t>
            </w:r>
          </w:p>
        </w:tc>
        <w:tc>
          <w:tcPr>
            <w:tcW w:w="3802" w:type="dxa"/>
          </w:tcPr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lastRenderedPageBreak/>
              <w:t xml:space="preserve">Процентные ставки в процентах годовых, а при применении переменных процентных ставок - порядок их </w:t>
            </w:r>
            <w:r w:rsidRPr="001336B3">
              <w:rPr>
                <w:rFonts w:ascii="Times New Roman" w:hAnsi="Times New Roman" w:cs="Times New Roman"/>
              </w:rPr>
              <w:lastRenderedPageBreak/>
              <w:t>определения, соответствующий требованиям Федерального закона от 21.12.2013 №353-ФЗ «О потребительском кредите (займе)».</w:t>
            </w:r>
          </w:p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 (8) Федерального закона № 353-ФЗ.</w:t>
            </w:r>
          </w:p>
        </w:tc>
        <w:tc>
          <w:tcPr>
            <w:tcW w:w="5068" w:type="dxa"/>
          </w:tcPr>
          <w:p w:rsidR="00FB56B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 xml:space="preserve">8.1. Процентные ставки </w:t>
            </w:r>
            <w:r w:rsidR="00FB56B7" w:rsidRPr="001336B3">
              <w:rPr>
                <w:sz w:val="20"/>
                <w:szCs w:val="20"/>
                <w:lang w:val="ru-RU"/>
              </w:rPr>
              <w:t xml:space="preserve">по потребительским кредитам устанавливаются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FB56B7" w:rsidRPr="001336B3">
              <w:rPr>
                <w:sz w:val="20"/>
                <w:szCs w:val="20"/>
                <w:lang w:val="ru-RU"/>
              </w:rPr>
              <w:t>.</w:t>
            </w:r>
          </w:p>
          <w:p w:rsidR="00860607" w:rsidRPr="001336B3" w:rsidRDefault="00FB56B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>Процентные ставки по потребительским кредитам в</w:t>
            </w:r>
            <w:r w:rsidR="00860607" w:rsidRPr="001336B3">
              <w:rPr>
                <w:sz w:val="20"/>
                <w:szCs w:val="20"/>
                <w:lang w:val="ru-RU"/>
              </w:rPr>
              <w:t xml:space="preserve"> Российских рублях</w:t>
            </w:r>
            <w:r w:rsidRPr="001336B3">
              <w:rPr>
                <w:sz w:val="20"/>
                <w:szCs w:val="20"/>
                <w:lang w:val="ru-RU"/>
              </w:rPr>
              <w:t xml:space="preserve">, сложившиеся по портфелю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766DBE">
              <w:rPr>
                <w:sz w:val="20"/>
                <w:szCs w:val="20"/>
                <w:lang w:val="ru-RU"/>
              </w:rPr>
              <w:t>0</w:t>
            </w:r>
            <w:r w:rsidR="00A77BC6">
              <w:rPr>
                <w:sz w:val="20"/>
                <w:szCs w:val="20"/>
                <w:lang w:val="ru-RU"/>
              </w:rPr>
              <w:t>4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766DBE">
              <w:rPr>
                <w:sz w:val="20"/>
                <w:szCs w:val="20"/>
                <w:lang w:val="ru-RU"/>
              </w:rPr>
              <w:t>5</w:t>
            </w:r>
            <w:r w:rsidR="000A156C" w:rsidRPr="000A156C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состав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или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860607" w:rsidRPr="001336B3">
              <w:rPr>
                <w:sz w:val="20"/>
                <w:szCs w:val="20"/>
                <w:lang w:val="ru-RU"/>
              </w:rPr>
              <w:t>: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-от </w:t>
            </w:r>
            <w:r w:rsidR="00E02922" w:rsidRPr="00B10F67">
              <w:rPr>
                <w:sz w:val="20"/>
                <w:szCs w:val="20"/>
                <w:lang w:val="ru-RU"/>
              </w:rPr>
              <w:t>13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Pr="000A64AD">
              <w:rPr>
                <w:sz w:val="20"/>
                <w:szCs w:val="20"/>
                <w:lang w:val="ru-RU"/>
              </w:rPr>
              <w:t>0</w:t>
            </w:r>
            <w:r w:rsidR="00BA67C3" w:rsidRPr="000A64AD">
              <w:rPr>
                <w:sz w:val="20"/>
                <w:szCs w:val="20"/>
                <w:lang w:val="ru-RU"/>
              </w:rPr>
              <w:t xml:space="preserve"> </w:t>
            </w:r>
            <w:r w:rsidRPr="000A64AD">
              <w:rPr>
                <w:sz w:val="20"/>
                <w:szCs w:val="20"/>
                <w:lang w:val="ru-RU"/>
              </w:rPr>
              <w:t xml:space="preserve">до </w:t>
            </w:r>
            <w:r w:rsidR="00E02922" w:rsidRPr="000A64AD">
              <w:rPr>
                <w:sz w:val="20"/>
                <w:szCs w:val="20"/>
                <w:lang w:val="ru-RU"/>
              </w:rPr>
              <w:t>2</w:t>
            </w:r>
            <w:r w:rsidR="000A64AD" w:rsidRPr="00A77BC6">
              <w:rPr>
                <w:sz w:val="20"/>
                <w:szCs w:val="20"/>
                <w:lang w:val="ru-RU"/>
              </w:rPr>
              <w:t>5</w:t>
            </w:r>
            <w:r w:rsidRPr="000A64AD">
              <w:rPr>
                <w:sz w:val="20"/>
                <w:szCs w:val="20"/>
                <w:lang w:val="ru-RU"/>
              </w:rPr>
              <w:t>,0;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8.2. Применение переменных процентных ставок и порядок их определение могут быть установлены на индивидуальных условиях по решению Кредитного комитета Банка.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 Кредитной политикой Банка определено, что: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8.3.1. Процентные ставки устанавливается в зависимости от таких основных факторов, как: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-действующие ставки на рынке привлечения ресурсов юридических и физических лиц;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-ключевая ставка Банка России и межбанковского кредита;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-степень кредитного риска по конкретному кредитному проекту;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-наличие и характер взаимодействия заемщика с Банком по другим услугам и т.д.</w:t>
            </w:r>
          </w:p>
          <w:p w:rsidR="00860607" w:rsidRPr="001336B3" w:rsidRDefault="00FB56B7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8.3.2. Все кредиты предоставляются по рыночным ставкам с учетом текущей конъюнктуры денежного рынка. Минимальная ставка по кредитам, предоставляемым </w:t>
            </w:r>
            <w:proofErr w:type="gramStart"/>
            <w:r w:rsidRPr="001336B3">
              <w:rPr>
                <w:sz w:val="20"/>
                <w:szCs w:val="20"/>
                <w:lang w:val="ru-RU"/>
              </w:rPr>
              <w:t>в российских рублях</w:t>
            </w:r>
            <w:proofErr w:type="gramEnd"/>
            <w:r w:rsidRPr="001336B3">
              <w:rPr>
                <w:sz w:val="20"/>
                <w:szCs w:val="20"/>
                <w:lang w:val="ru-RU"/>
              </w:rPr>
              <w:t xml:space="preserve"> не должна быть менее двух пятых ставки рефинансирования Банка России</w:t>
            </w:r>
            <w:r w:rsidR="001336B3">
              <w:rPr>
                <w:sz w:val="20"/>
                <w:szCs w:val="20"/>
                <w:lang w:val="ru-RU"/>
              </w:rPr>
              <w:t>.</w:t>
            </w:r>
          </w:p>
        </w:tc>
      </w:tr>
      <w:tr w:rsidR="00860607" w:rsidRPr="00A77BC6" w:rsidTr="00860607">
        <w:trPr>
          <w:trHeight w:val="1073"/>
        </w:trPr>
        <w:tc>
          <w:tcPr>
            <w:tcW w:w="486" w:type="dxa"/>
            <w:vMerge/>
          </w:tcPr>
          <w:p w:rsidR="00860607" w:rsidRPr="00BA67C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02" w:type="dxa"/>
          </w:tcPr>
          <w:p w:rsidR="00860607" w:rsidRPr="00BA67C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Дата, начиная с которой начисляются проценты за пользование потребительским кредитом (займом), или порядок ее определения. Ст. 5, п. 4, (8.1.) Федерального закона № 353-ФЗ.</w:t>
            </w:r>
          </w:p>
        </w:tc>
        <w:tc>
          <w:tcPr>
            <w:tcW w:w="5068" w:type="dxa"/>
          </w:tcPr>
          <w:p w:rsidR="00860607" w:rsidRPr="00BA67C3" w:rsidRDefault="00860607" w:rsidP="002B1D6D">
            <w:pPr>
              <w:ind w:left="34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BA67C3">
              <w:rPr>
                <w:rFonts w:eastAsiaTheme="minorHAnsi"/>
                <w:sz w:val="20"/>
                <w:szCs w:val="20"/>
                <w:lang w:val="ru-RU"/>
              </w:rPr>
              <w:t>8.1.1. Начисление процентов</w:t>
            </w:r>
            <w:r w:rsidR="00BA67C3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BA67C3">
              <w:rPr>
                <w:rFonts w:eastAsiaTheme="minorHAnsi"/>
                <w:sz w:val="20"/>
                <w:szCs w:val="20"/>
                <w:lang w:val="ru-RU"/>
              </w:rPr>
              <w:t>начинается со дня, следующего за днем фактического предоставления кредита.</w:t>
            </w:r>
          </w:p>
        </w:tc>
      </w:tr>
      <w:tr w:rsidR="005E64AB" w:rsidRPr="0058082E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9.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Виды и суммы иных платежей заемщика по договору потребительского кредита</w:t>
            </w:r>
            <w:r w:rsidR="00CD4A6D" w:rsidRPr="00BA67C3">
              <w:rPr>
                <w:rFonts w:ascii="Times New Roman" w:hAnsi="Times New Roman" w:cs="Times New Roman"/>
              </w:rPr>
              <w:t>.</w:t>
            </w:r>
          </w:p>
          <w:p w:rsidR="00CD4A6D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CD4A6D" w:rsidRPr="00BA67C3">
              <w:rPr>
                <w:rFonts w:ascii="Times New Roman" w:hAnsi="Times New Roman" w:cs="Times New Roman"/>
              </w:rPr>
              <w:t xml:space="preserve"> (9)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 xml:space="preserve">9.1. </w:t>
            </w:r>
            <w:r w:rsidRPr="00BA67C3">
              <w:rPr>
                <w:sz w:val="20"/>
                <w:szCs w:val="20"/>
                <w:lang w:val="ru-RU"/>
              </w:rPr>
              <w:t>Отсутствуют</w:t>
            </w:r>
            <w:r w:rsidRPr="00BA67C3">
              <w:rPr>
                <w:sz w:val="20"/>
                <w:szCs w:val="20"/>
              </w:rPr>
              <w:t>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10.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Диапазоны значений полной стоимости потребительского кредита, определенных с учетом требований Федерального закона от 21.12.2013 №353-ФЗ «О потребительском кредите (займе)» по видам потребительского кредита (займа)</w:t>
            </w:r>
            <w:r w:rsidR="00CD4A6D" w:rsidRPr="001336B3">
              <w:rPr>
                <w:rFonts w:ascii="Times New Roman" w:hAnsi="Times New Roman" w:cs="Times New Roman"/>
              </w:rPr>
              <w:t>.</w:t>
            </w:r>
          </w:p>
          <w:p w:rsidR="00CD4A6D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CD4A6D" w:rsidRPr="001336B3">
              <w:rPr>
                <w:rFonts w:ascii="Times New Roman" w:hAnsi="Times New Roman" w:cs="Times New Roman"/>
              </w:rPr>
              <w:t xml:space="preserve"> (10) Федерального закона № 353-ФЗ.</w:t>
            </w:r>
          </w:p>
        </w:tc>
        <w:tc>
          <w:tcPr>
            <w:tcW w:w="5068" w:type="dxa"/>
          </w:tcPr>
          <w:p w:rsidR="00BA67C3" w:rsidRPr="001336B3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10.1. </w:t>
            </w:r>
            <w:r w:rsidR="00D63D9C" w:rsidRPr="001336B3">
              <w:rPr>
                <w:sz w:val="20"/>
                <w:szCs w:val="20"/>
                <w:lang w:val="ru-RU"/>
              </w:rPr>
              <w:t>Диапазоны значений п</w:t>
            </w:r>
            <w:r w:rsidRPr="001336B3">
              <w:rPr>
                <w:sz w:val="20"/>
                <w:szCs w:val="20"/>
                <w:lang w:val="ru-RU"/>
              </w:rPr>
              <w:t>олн</w:t>
            </w:r>
            <w:r w:rsidR="00D63D9C" w:rsidRPr="001336B3">
              <w:rPr>
                <w:sz w:val="20"/>
                <w:szCs w:val="20"/>
                <w:lang w:val="ru-RU"/>
              </w:rPr>
              <w:t xml:space="preserve">ой </w:t>
            </w:r>
            <w:r w:rsidRPr="001336B3">
              <w:rPr>
                <w:sz w:val="20"/>
                <w:szCs w:val="20"/>
                <w:lang w:val="ru-RU"/>
              </w:rPr>
              <w:t>стоимост</w:t>
            </w:r>
            <w:r w:rsidR="00D63D9C" w:rsidRPr="001336B3">
              <w:rPr>
                <w:sz w:val="20"/>
                <w:szCs w:val="20"/>
                <w:lang w:val="ru-RU"/>
              </w:rPr>
              <w:t>и</w:t>
            </w:r>
            <w:r w:rsidRPr="001336B3">
              <w:rPr>
                <w:sz w:val="20"/>
                <w:szCs w:val="20"/>
                <w:lang w:val="ru-RU"/>
              </w:rPr>
              <w:t xml:space="preserve"> потребительского кредита</w:t>
            </w:r>
            <w:r w:rsidR="003C69EE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 xml:space="preserve"> по видам</w:t>
            </w:r>
            <w:r w:rsidR="00FB56B7" w:rsidRPr="001336B3">
              <w:rPr>
                <w:sz w:val="20"/>
                <w:szCs w:val="20"/>
                <w:lang w:val="ru-RU"/>
              </w:rPr>
              <w:t>, сложившиеся по портфелю</w:t>
            </w:r>
            <w:r w:rsidR="00516C92" w:rsidRPr="001336B3">
              <w:rPr>
                <w:sz w:val="20"/>
                <w:szCs w:val="20"/>
                <w:lang w:val="ru-RU"/>
              </w:rPr>
              <w:t xml:space="preserve">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766DBE">
              <w:rPr>
                <w:sz w:val="20"/>
                <w:szCs w:val="20"/>
                <w:lang w:val="ru-RU"/>
              </w:rPr>
              <w:t>0</w:t>
            </w:r>
            <w:r w:rsidR="00A77BC6">
              <w:rPr>
                <w:sz w:val="20"/>
                <w:szCs w:val="20"/>
                <w:lang w:val="ru-RU"/>
              </w:rPr>
              <w:t>4</w:t>
            </w:r>
            <w:bookmarkStart w:id="0" w:name="_GoBack"/>
            <w:bookmarkEnd w:id="0"/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766DBE">
              <w:rPr>
                <w:sz w:val="20"/>
                <w:szCs w:val="20"/>
                <w:lang w:val="ru-RU"/>
              </w:rPr>
              <w:t>5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 </w:t>
            </w:r>
            <w:r w:rsidR="00516C92" w:rsidRPr="001336B3">
              <w:rPr>
                <w:sz w:val="20"/>
                <w:szCs w:val="20"/>
                <w:lang w:val="ru-RU"/>
              </w:rPr>
              <w:t>составили в процентах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BA67C3" w:rsidRPr="00CD6341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 xml:space="preserve">10.1.1. Овердрафт по банковской карте – от 12,966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54215F" w:rsidRPr="00CD6341">
              <w:rPr>
                <w:sz w:val="20"/>
                <w:szCs w:val="20"/>
                <w:lang w:val="ru-RU"/>
              </w:rPr>
              <w:t>3</w:t>
            </w:r>
            <w:r w:rsidR="00CD6341" w:rsidRPr="00CD6341">
              <w:rPr>
                <w:sz w:val="20"/>
                <w:szCs w:val="20"/>
                <w:lang w:val="ru-RU"/>
              </w:rPr>
              <w:t>98</w:t>
            </w:r>
            <w:r w:rsidRPr="00CD6341">
              <w:rPr>
                <w:sz w:val="20"/>
                <w:szCs w:val="20"/>
                <w:lang w:val="ru-RU"/>
              </w:rPr>
              <w:t>;</w:t>
            </w:r>
          </w:p>
          <w:p w:rsidR="00BA67C3" w:rsidRPr="00CD6341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>10.1.2. Автокредит – от 12,</w:t>
            </w:r>
            <w:r w:rsidR="00E02922" w:rsidRPr="00CD6341">
              <w:rPr>
                <w:sz w:val="20"/>
                <w:szCs w:val="20"/>
                <w:lang w:val="ru-RU"/>
              </w:rPr>
              <w:t>802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B93CAC">
              <w:rPr>
                <w:sz w:val="20"/>
                <w:szCs w:val="20"/>
                <w:lang w:val="ru-RU"/>
              </w:rPr>
              <w:t>42</w:t>
            </w:r>
            <w:r w:rsidR="00517D81">
              <w:rPr>
                <w:sz w:val="20"/>
                <w:szCs w:val="20"/>
                <w:lang w:val="ru-RU"/>
              </w:rPr>
              <w:t>6</w:t>
            </w:r>
            <w:r w:rsidRPr="00CD6341">
              <w:rPr>
                <w:sz w:val="20"/>
                <w:szCs w:val="20"/>
                <w:lang w:val="ru-RU"/>
              </w:rPr>
              <w:t>;</w:t>
            </w:r>
          </w:p>
          <w:p w:rsidR="00516C92" w:rsidRPr="001336B3" w:rsidRDefault="00BA67C3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 xml:space="preserve">10.1.3 Кредит на потребительские нужды (включая приобретение недвижимости, строительство и ремонт и т.д.) – от </w:t>
            </w:r>
            <w:r w:rsidR="00E02922" w:rsidRPr="00CD6341">
              <w:rPr>
                <w:sz w:val="20"/>
                <w:szCs w:val="20"/>
                <w:lang w:val="ru-RU"/>
              </w:rPr>
              <w:t>12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E02922" w:rsidRPr="00CD6341">
              <w:rPr>
                <w:sz w:val="20"/>
                <w:szCs w:val="20"/>
                <w:lang w:val="ru-RU"/>
              </w:rPr>
              <w:t>443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CD6341" w:rsidRPr="00CD6341">
              <w:rPr>
                <w:sz w:val="20"/>
                <w:szCs w:val="20"/>
                <w:lang w:val="ru-RU"/>
              </w:rPr>
              <w:t>398</w:t>
            </w:r>
            <w:r w:rsidR="00516C92" w:rsidRPr="00CD6341">
              <w:rPr>
                <w:sz w:val="20"/>
                <w:szCs w:val="20"/>
                <w:lang w:val="ru-RU"/>
              </w:rPr>
              <w:t>.</w:t>
            </w:r>
          </w:p>
          <w:p w:rsidR="003C69EE" w:rsidRPr="001336B3" w:rsidRDefault="006150EF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*</w:t>
            </w:r>
            <w:r w:rsidR="003C69EE" w:rsidRPr="001336B3">
              <w:rPr>
                <w:sz w:val="20"/>
                <w:szCs w:val="20"/>
                <w:lang w:val="ru-RU"/>
              </w:rPr>
              <w:t>Расчет полной стоимости кредита произведен в соответствии со статей 6 Федерального закона от 21.12.2013 №353-ФЗ «О потребительском кредите (займе)» и носит справочный характер.</w:t>
            </w:r>
          </w:p>
          <w:p w:rsidR="001336B3" w:rsidRPr="001336B3" w:rsidRDefault="003C69EE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Информация о полной стоимости по конкретному кредитному договору рассчитывается индивидуально и доводится до сведения каждого заемщика.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Периодичность платежей заемщика при возврате потребительского кредита, уплате процентов и иных платежей по кредиту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(11) Федерального закона № 353-ФЗ.</w:t>
            </w:r>
          </w:p>
        </w:tc>
        <w:tc>
          <w:tcPr>
            <w:tcW w:w="5068" w:type="dxa"/>
          </w:tcPr>
          <w:p w:rsidR="00D21A0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11.1. Ежемес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ячно, дифференцированными или аннуитетными </w:t>
            </w:r>
            <w:r w:rsidRPr="00D21A0B">
              <w:rPr>
                <w:sz w:val="20"/>
                <w:szCs w:val="20"/>
                <w:lang w:val="ru-RU"/>
              </w:rPr>
              <w:t>платежами.</w:t>
            </w:r>
          </w:p>
          <w:p w:rsidR="006402CD" w:rsidRPr="00D21A0B" w:rsidRDefault="006402CD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64AB" w:rsidRPr="00A77BC6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12.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возврата заемщиком потребительского кредита, уплаты процентов по нему, включая бесплатный способ исполнения заемщиком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lastRenderedPageBreak/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(12)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lastRenderedPageBreak/>
              <w:t>12.1. Возврат кредита, уплата процентов производятся заемщиком самостоятельно путем:</w:t>
            </w:r>
          </w:p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>-безналичного перечисления денежных средств со счетов, открытых в Банке;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 xml:space="preserve">-внесения </w:t>
            </w: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t>наличных денежных средств в кассу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lastRenderedPageBreak/>
              <w:t>12.2. Возврат кредита, уплата процентов может производиться Банком путем спиания денежных средств со счетов заемщика в бесспорном порядке в соответствии с Договором.</w:t>
            </w:r>
          </w:p>
          <w:p w:rsidR="005E64AB" w:rsidRPr="00D21A0B" w:rsidRDefault="005E64AB" w:rsidP="002B1D6D">
            <w:pPr>
              <w:pStyle w:val="aff3"/>
              <w:keepNext/>
              <w:keepLines/>
              <w:widowControl/>
              <w:contextualSpacing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Все способы погашения платежей по потребительскому кредиту, осуществляемые через Банк являются бесплатными.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Сроки, в течение которых заемщик вправе отказаться от получения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(13)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13. В течение трех месяцев с даты вынесения Банком положительного решения о предоставлении кредита.</w:t>
            </w:r>
          </w:p>
        </w:tc>
      </w:tr>
      <w:tr w:rsidR="005E64AB" w:rsidRPr="00FB7882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14.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обеспечения исполнения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(14)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14.1. Залог недвижимого имущества</w:t>
            </w:r>
            <w:r w:rsidR="002C42BF">
              <w:rPr>
                <w:sz w:val="20"/>
                <w:szCs w:val="20"/>
                <w:lang w:val="ru-RU"/>
              </w:rPr>
              <w:t>,</w:t>
            </w:r>
            <w:r w:rsidR="00125206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движимого имущества</w:t>
            </w:r>
            <w:r w:rsidR="002C42BF">
              <w:rPr>
                <w:sz w:val="20"/>
                <w:szCs w:val="20"/>
                <w:lang w:val="ru-RU"/>
              </w:rPr>
              <w:t>;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14.2. Поручительство физического</w:t>
            </w:r>
            <w:r w:rsidR="002C42BF">
              <w:rPr>
                <w:sz w:val="20"/>
                <w:szCs w:val="20"/>
                <w:lang w:val="ru-RU"/>
              </w:rPr>
              <w:t xml:space="preserve">, </w:t>
            </w:r>
            <w:r w:rsidRPr="00D21A0B">
              <w:rPr>
                <w:sz w:val="20"/>
                <w:szCs w:val="20"/>
                <w:lang w:val="ru-RU"/>
              </w:rPr>
              <w:t>юридического лица.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15.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Ответственность заемщика за ненадлежащее исполнение договора потребительского кредита,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(15)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pStyle w:val="42"/>
              <w:keepNext w:val="0"/>
              <w:tabs>
                <w:tab w:val="left" w:pos="0"/>
                <w:tab w:val="num" w:pos="142"/>
              </w:tabs>
              <w:spacing w:after="0"/>
              <w:contextualSpacing/>
              <w:rPr>
                <w:sz w:val="20"/>
              </w:rPr>
            </w:pPr>
            <w:r w:rsidRPr="00D21A0B">
              <w:rPr>
                <w:sz w:val="20"/>
              </w:rPr>
              <w:t xml:space="preserve">15.1. В случае несвоевременного  погашения основного долга по кредиту, заемщик уплачивает неустойку в размере удвоенной ставки срочных процентов с даты, следующей за датой наступления исполнения обязательства, установленной Договором, по дату погашения просроченной задолженности (включительно). </w:t>
            </w:r>
          </w:p>
          <w:p w:rsidR="00CD4A6D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15.2. Неустойка за несвоевременную уплату процентов по кредиту устанавливается  в размере 0,1 (ноль целых одна десятая) процента за каждый день просрочки за период с даты, следующей за датой, когда соответствующая сумма процентов подлежала уплате по дату ее фактической уплаты (включительно).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16.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(16)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 xml:space="preserve">16.1. Договор текущего 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банковского </w:t>
            </w:r>
            <w:r w:rsidRPr="00D21A0B">
              <w:rPr>
                <w:sz w:val="20"/>
                <w:szCs w:val="20"/>
                <w:lang w:val="ru-RU"/>
              </w:rPr>
              <w:t xml:space="preserve">счета. Заемщик вправе согласиться или отказаться от заключения Договора текущего </w:t>
            </w:r>
            <w:r w:rsidR="00D21A0B" w:rsidRPr="00D21A0B">
              <w:rPr>
                <w:sz w:val="20"/>
                <w:szCs w:val="20"/>
                <w:lang w:val="ru-RU"/>
              </w:rPr>
              <w:t>банковского</w:t>
            </w:r>
            <w:r w:rsidR="00D21A0B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счета.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17.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кредитов в иностранной валюте)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(17) Федерального закона № 353-ФЗ.</w:t>
            </w:r>
          </w:p>
        </w:tc>
        <w:tc>
          <w:tcPr>
            <w:tcW w:w="5068" w:type="dxa"/>
          </w:tcPr>
          <w:p w:rsid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17.1. Увеличение суммы расходов заемщика по сравнению с ожидаемой суммой расходов в рублях не возможно</w:t>
            </w:r>
            <w:r w:rsidR="00AD41A5">
              <w:rPr>
                <w:sz w:val="20"/>
                <w:szCs w:val="20"/>
                <w:lang w:val="ru-RU"/>
              </w:rPr>
              <w:t>.</w:t>
            </w:r>
          </w:p>
          <w:p w:rsidR="00D21A0B" w:rsidRPr="00D21A0B" w:rsidRDefault="00AD41A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17.2. </w:t>
            </w:r>
            <w:r w:rsidRPr="00D21A0B">
              <w:rPr>
                <w:sz w:val="20"/>
                <w:szCs w:val="20"/>
                <w:lang w:val="ru-RU"/>
              </w:rPr>
              <w:t>Увеличение суммы расходов заемщика по сравнению с ожидаемой сумм</w:t>
            </w:r>
            <w:r>
              <w:rPr>
                <w:sz w:val="20"/>
                <w:szCs w:val="20"/>
                <w:lang w:val="ru-RU"/>
              </w:rPr>
              <w:t>ой расходов в рублях возможно при применении переменной процентной ставки,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 установлен</w:t>
            </w:r>
            <w:r>
              <w:rPr>
                <w:sz w:val="20"/>
                <w:szCs w:val="20"/>
                <w:lang w:val="ru-RU"/>
              </w:rPr>
              <w:t xml:space="preserve">ной </w:t>
            </w:r>
            <w:r w:rsidR="00D21A0B" w:rsidRPr="00D21A0B">
              <w:rPr>
                <w:sz w:val="20"/>
                <w:szCs w:val="20"/>
                <w:lang w:val="ru-RU"/>
              </w:rPr>
              <w:t>на индивидуальных условиях по решению Кредитного комитета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</w:t>
            </w:r>
            <w:r w:rsidR="00AD41A5">
              <w:rPr>
                <w:sz w:val="20"/>
                <w:szCs w:val="20"/>
                <w:lang w:val="ru-RU"/>
              </w:rPr>
              <w:t>3</w:t>
            </w:r>
            <w:r w:rsidRPr="00D21A0B">
              <w:rPr>
                <w:sz w:val="20"/>
                <w:szCs w:val="20"/>
                <w:lang w:val="ru-RU"/>
              </w:rPr>
              <w:t xml:space="preserve">. </w:t>
            </w:r>
            <w:r w:rsidR="00D21A0B">
              <w:rPr>
                <w:sz w:val="20"/>
                <w:szCs w:val="20"/>
                <w:lang w:val="ru-RU"/>
              </w:rPr>
              <w:t>Потребительские кредиты в иност</w:t>
            </w:r>
            <w:r w:rsidR="00AD41A5">
              <w:rPr>
                <w:sz w:val="20"/>
                <w:szCs w:val="20"/>
                <w:lang w:val="ru-RU"/>
              </w:rPr>
              <w:t>ранной валюте Банком не предоставляются.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t>18.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об определении курса иностранной валюты в случае, если валюта, в которой осуществляется перевод денежных средств Банком третьему лицу, указанному заемщиком при предоставлении потребительского кредита, может отличаться от валюты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(18)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>18. По курсу, установленному Банком на день осуществления перевода.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 возможности запрета уступки Банком третьим лицам прав (требований) по договору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(19)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 xml:space="preserve">19.1. </w:t>
            </w:r>
            <w:r w:rsidR="002252F0" w:rsidRPr="002252F0">
              <w:rPr>
                <w:sz w:val="20"/>
                <w:szCs w:val="20"/>
                <w:lang w:val="ru-RU"/>
              </w:rPr>
              <w:t xml:space="preserve">Заемщик проинформирован о возможности запрета уступки </w:t>
            </w:r>
            <w:r w:rsidR="002252F0">
              <w:rPr>
                <w:sz w:val="20"/>
                <w:szCs w:val="20"/>
                <w:lang w:val="ru-RU"/>
              </w:rPr>
              <w:t>к</w:t>
            </w:r>
            <w:r w:rsidR="002252F0" w:rsidRPr="002252F0">
              <w:rPr>
                <w:sz w:val="20"/>
                <w:szCs w:val="20"/>
                <w:lang w:val="ru-RU"/>
              </w:rPr>
              <w:t>редитором третьим лицам прав (требований) по договору</w:t>
            </w:r>
            <w:r w:rsidR="002252F0">
              <w:rPr>
                <w:sz w:val="20"/>
                <w:szCs w:val="20"/>
                <w:lang w:val="ru-RU"/>
              </w:rPr>
              <w:t xml:space="preserve"> потребительского кредитования.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005336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005336">
              <w:rPr>
                <w:sz w:val="20"/>
                <w:szCs w:val="20"/>
              </w:rPr>
              <w:t>20.</w:t>
            </w:r>
          </w:p>
        </w:tc>
        <w:tc>
          <w:tcPr>
            <w:tcW w:w="3802" w:type="dxa"/>
          </w:tcPr>
          <w:p w:rsidR="005E64AB" w:rsidRPr="00005336" w:rsidRDefault="005E64A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</w:t>
            </w:r>
            <w:r w:rsidR="00CD4A6D" w:rsidRPr="00005336">
              <w:rPr>
                <w:rFonts w:ascii="Times New Roman" w:hAnsi="Times New Roman" w:cs="Times New Roman"/>
              </w:rPr>
              <w:t>.</w:t>
            </w:r>
          </w:p>
          <w:p w:rsidR="00CD4A6D" w:rsidRPr="00005336" w:rsidRDefault="006F4E9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Ст. 5, п. 4,</w:t>
            </w:r>
            <w:r w:rsidR="00CD4A6D" w:rsidRPr="00005336">
              <w:rPr>
                <w:rFonts w:ascii="Times New Roman" w:hAnsi="Times New Roman" w:cs="Times New Roman"/>
              </w:rPr>
              <w:t xml:space="preserve"> (20) Федерального закона № 353-ФЗ.</w:t>
            </w:r>
          </w:p>
        </w:tc>
        <w:tc>
          <w:tcPr>
            <w:tcW w:w="5068" w:type="dxa"/>
          </w:tcPr>
          <w:p w:rsidR="005E64AB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20.1. П</w:t>
            </w:r>
            <w:r w:rsidRPr="002252F0">
              <w:rPr>
                <w:sz w:val="20"/>
                <w:szCs w:val="20"/>
                <w:lang w:val="ru-RU"/>
              </w:rPr>
              <w:t>ри включении в договор потребительского кредита условия об использовании заемщиком полученного потребительского кредита на определенные цели</w:t>
            </w:r>
            <w:r>
              <w:rPr>
                <w:sz w:val="20"/>
                <w:szCs w:val="20"/>
                <w:lang w:val="ru-RU"/>
              </w:rPr>
              <w:t>, д</w:t>
            </w:r>
            <w:r w:rsidR="005E64AB" w:rsidRPr="00005336">
              <w:rPr>
                <w:noProof/>
                <w:snapToGrid w:val="0"/>
                <w:sz w:val="20"/>
                <w:szCs w:val="20"/>
                <w:lang w:val="ru-RU"/>
              </w:rPr>
              <w:t>окументы, подтверждающие целевое использование кредита, пред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оставляются по требованию Банка.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 xml:space="preserve">20.2. 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Денежные средства не могут быть использованы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на: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предоставление займов третьим лицам и погашение обязательств по возврату денежных средств, привлеченных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от третьих лиц;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приобретение и погашение эмиссионных ценных бумаг и векселей;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осуществление вложений в уставные капиталы юридических лиц;</w:t>
            </w:r>
          </w:p>
          <w:p w:rsidR="005E64AB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оплату процентов и основного долга по ссудам, предоставленным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к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редитором.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21.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Подсудность споров по искам Банка к заемщику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(21) Федерального закона № 353-ФЗ.</w:t>
            </w:r>
          </w:p>
        </w:tc>
        <w:tc>
          <w:tcPr>
            <w:tcW w:w="5068" w:type="dxa"/>
          </w:tcPr>
          <w:p w:rsidR="005E64AB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21.</w:t>
            </w:r>
            <w:r w:rsidR="00AB0B66" w:rsidRPr="00F21655">
              <w:rPr>
                <w:sz w:val="20"/>
                <w:szCs w:val="20"/>
                <w:lang w:val="ru-RU"/>
              </w:rPr>
              <w:t>1. Споры, которые могут возникнуть в случае нарушения заемщиком обязательств по настоящему кредитному договору, в случае невозможности их разрешения путем переговоров, подлежат рассмотрению в суде общей юрисдикции, определенным договором потребительского кредитования.</w:t>
            </w:r>
          </w:p>
        </w:tc>
      </w:tr>
      <w:tr w:rsidR="005E64AB" w:rsidRPr="00A77BC6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22.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Формуляры или иные стандартные формы, в которых определены общие условия договора потребительского кредита, в том числе Типовая форма Договора потребительского кредитования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(22) Федерального закона № 353-ФЗ.</w:t>
            </w:r>
          </w:p>
        </w:tc>
        <w:tc>
          <w:tcPr>
            <w:tcW w:w="5068" w:type="dxa"/>
          </w:tcPr>
          <w:p w:rsidR="00F21655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</w:t>
            </w:r>
            <w:r w:rsidR="00F21655" w:rsidRPr="00F21655">
              <w:rPr>
                <w:sz w:val="20"/>
                <w:szCs w:val="20"/>
                <w:lang w:val="ru-RU"/>
              </w:rPr>
              <w:t>1.</w:t>
            </w:r>
            <w:r w:rsidR="00F21655">
              <w:rPr>
                <w:sz w:val="20"/>
                <w:szCs w:val="20"/>
                <w:lang w:val="ru-RU"/>
              </w:rPr>
              <w:t xml:space="preserve"> </w:t>
            </w:r>
            <w:r w:rsidR="00F21655" w:rsidRPr="00F21655">
              <w:rPr>
                <w:sz w:val="20"/>
                <w:szCs w:val="20"/>
                <w:lang w:val="ru-RU"/>
              </w:rPr>
              <w:t>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="00F21655" w:rsidRPr="00F21655">
              <w:rPr>
                <w:sz w:val="20"/>
                <w:szCs w:val="20"/>
                <w:lang w:val="ru-RU"/>
              </w:rPr>
              <w:t>«Договор о кредитования физического лица»;</w:t>
            </w:r>
          </w:p>
          <w:p w:rsidR="005E64AB" w:rsidRP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22.2. 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Pr="00F21655">
              <w:rPr>
                <w:sz w:val="20"/>
                <w:szCs w:val="20"/>
                <w:lang w:val="ru-RU"/>
              </w:rPr>
              <w:t>«Д</w:t>
            </w:r>
            <w:r w:rsidR="00CD4A6D" w:rsidRPr="00F21655">
              <w:rPr>
                <w:sz w:val="20"/>
                <w:szCs w:val="20"/>
                <w:lang w:val="ru-RU"/>
              </w:rPr>
              <w:t>оговор кредита с физическ</w:t>
            </w:r>
            <w:r w:rsidRPr="00F21655">
              <w:rPr>
                <w:sz w:val="20"/>
                <w:szCs w:val="20"/>
                <w:lang w:val="ru-RU"/>
              </w:rPr>
              <w:t>им лицом, обеспеченный ипотекой».</w:t>
            </w:r>
          </w:p>
        </w:tc>
      </w:tr>
      <w:tr w:rsidR="0032769A" w:rsidRPr="00A77BC6" w:rsidTr="003F1391">
        <w:tc>
          <w:tcPr>
            <w:tcW w:w="486" w:type="dxa"/>
          </w:tcPr>
          <w:p w:rsidR="0032769A" w:rsidRPr="00202008" w:rsidRDefault="0032769A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02008"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3802" w:type="dxa"/>
          </w:tcPr>
          <w:p w:rsidR="0032769A" w:rsidRPr="00202008" w:rsidRDefault="0032769A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информационно-телекоммуникационной сети "Интернет" (при наличии), номер лицензии на осуществление банковских операций.</w:t>
            </w:r>
          </w:p>
          <w:p w:rsidR="0032769A" w:rsidRPr="00202008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Ст. 5, п. 4,</w:t>
            </w:r>
            <w:r w:rsidR="0032769A" w:rsidRPr="00202008">
              <w:rPr>
                <w:rFonts w:ascii="Times New Roman" w:hAnsi="Times New Roman" w:cs="Times New Roman"/>
              </w:rPr>
              <w:t xml:space="preserve"> (1) Федерального закона № 353-ФЗ.</w:t>
            </w:r>
          </w:p>
        </w:tc>
        <w:tc>
          <w:tcPr>
            <w:tcW w:w="5068" w:type="dxa"/>
          </w:tcPr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</w:t>
            </w:r>
            <w:r w:rsidR="007E309F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Полное фирменное наиме</w:t>
            </w:r>
            <w:r w:rsidR="007E309F">
              <w:rPr>
                <w:sz w:val="20"/>
                <w:szCs w:val="20"/>
                <w:lang w:val="ru-RU"/>
              </w:rPr>
              <w:t xml:space="preserve">нование на русском языке: </w:t>
            </w:r>
            <w:r w:rsidR="007E309F" w:rsidRPr="007E309F">
              <w:rPr>
                <w:sz w:val="20"/>
                <w:szCs w:val="20"/>
                <w:lang w:val="ru-RU"/>
              </w:rPr>
              <w:t xml:space="preserve">Акционерный коммерческий банк </w:t>
            </w:r>
            <w:r w:rsidR="007E309F">
              <w:rPr>
                <w:sz w:val="20"/>
                <w:szCs w:val="20"/>
                <w:lang w:val="ru-RU"/>
              </w:rPr>
              <w:t>«СЛАВИЯ» (акционерное общество);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23.2.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русском языке:</w:t>
            </w:r>
            <w:r>
              <w:rPr>
                <w:sz w:val="20"/>
                <w:szCs w:val="20"/>
                <w:lang w:val="ru-RU"/>
              </w:rPr>
              <w:t xml:space="preserve"> АКБ «СЛАВИЯ» (АО);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7E309F">
              <w:rPr>
                <w:sz w:val="20"/>
                <w:szCs w:val="20"/>
                <w:lang w:val="ru-RU"/>
              </w:rPr>
              <w:t>.3. Полное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Joint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Stock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Commercial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Bank</w:t>
            </w:r>
            <w:r w:rsidRPr="007E309F">
              <w:rPr>
                <w:sz w:val="20"/>
                <w:szCs w:val="20"/>
                <w:lang w:val="ru-RU"/>
              </w:rPr>
              <w:t xml:space="preserve"> «</w:t>
            </w:r>
            <w:r w:rsidRPr="007E309F">
              <w:rPr>
                <w:sz w:val="20"/>
                <w:szCs w:val="20"/>
              </w:rPr>
              <w:t>SLAVIA</w:t>
            </w:r>
            <w:r>
              <w:rPr>
                <w:sz w:val="20"/>
                <w:szCs w:val="20"/>
                <w:lang w:val="ru-RU"/>
              </w:rPr>
              <w:t>»;</w:t>
            </w:r>
          </w:p>
          <w:p w:rsid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23.4.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JSCB «SLAVIA»;</w:t>
            </w:r>
          </w:p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7E309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М</w:t>
            </w:r>
            <w:r w:rsidRPr="00F21655">
              <w:rPr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г.</w:t>
            </w:r>
            <w:r w:rsidR="00CE07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Москва</w:t>
            </w:r>
            <w:r w:rsidR="00CE0708">
              <w:rPr>
                <w:sz w:val="20"/>
                <w:szCs w:val="20"/>
                <w:lang w:val="ru-RU"/>
              </w:rPr>
              <w:t>;</w:t>
            </w:r>
          </w:p>
          <w:p w:rsidR="00F21655" w:rsidRDefault="00202008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23.6. </w:t>
            </w:r>
            <w:r w:rsidR="007E309F" w:rsidRPr="007E309F">
              <w:rPr>
                <w:sz w:val="20"/>
                <w:szCs w:val="20"/>
                <w:lang w:val="ru-RU"/>
              </w:rPr>
              <w:t>Адрес местонахождения органов управления Банка: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117292, Российская Федерация</w:t>
            </w:r>
            <w:r>
              <w:rPr>
                <w:sz w:val="20"/>
                <w:szCs w:val="20"/>
                <w:lang w:val="ru-RU"/>
              </w:rPr>
              <w:t>, г. Москва, ул. Кедрова, д. 5А;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202008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. К</w:t>
            </w:r>
            <w:r w:rsidRPr="00F21655">
              <w:rPr>
                <w:sz w:val="20"/>
                <w:szCs w:val="20"/>
                <w:lang w:val="ru-RU"/>
              </w:rPr>
              <w:t>онтактный телефон, по которому осуществляется связь с кредитором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+7 (495) 9692415;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. О</w:t>
            </w:r>
            <w:r w:rsidRPr="00F21655">
              <w:rPr>
                <w:sz w:val="20"/>
                <w:szCs w:val="20"/>
                <w:lang w:val="ru-RU"/>
              </w:rPr>
              <w:t xml:space="preserve">фициальный сайт в информационно-телекоммуникационной сети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F21655">
              <w:rPr>
                <w:sz w:val="20"/>
                <w:szCs w:val="20"/>
                <w:lang w:val="ru-RU"/>
              </w:rPr>
              <w:t>Интернет</w:t>
            </w:r>
            <w:r>
              <w:rPr>
                <w:sz w:val="20"/>
                <w:szCs w:val="20"/>
                <w:lang w:val="ru-RU"/>
              </w:rPr>
              <w:t>»:</w:t>
            </w:r>
            <w:r w:rsidR="00202008">
              <w:rPr>
                <w:sz w:val="20"/>
                <w:szCs w:val="20"/>
                <w:lang w:val="ru-RU"/>
              </w:rPr>
              <w:t xml:space="preserve"> www.slaviabank.ru;</w:t>
            </w:r>
          </w:p>
          <w:p w:rsidR="0032769A" w:rsidRPr="00BA67C3" w:rsidRDefault="00F21655" w:rsidP="002B1D6D">
            <w:pPr>
              <w:contextualSpacing/>
              <w:jc w:val="both"/>
              <w:rPr>
                <w:sz w:val="20"/>
                <w:szCs w:val="20"/>
                <w:highlight w:val="gree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. Н</w:t>
            </w:r>
            <w:r w:rsidRPr="00F21655">
              <w:rPr>
                <w:sz w:val="20"/>
                <w:szCs w:val="20"/>
                <w:lang w:val="ru-RU"/>
              </w:rPr>
              <w:t>омер лицензии на ос</w:t>
            </w:r>
            <w:r w:rsidR="00202008">
              <w:rPr>
                <w:sz w:val="20"/>
                <w:szCs w:val="20"/>
                <w:lang w:val="ru-RU"/>
              </w:rPr>
              <w:t>уществление банковских операций: 2664.</w:t>
            </w:r>
          </w:p>
        </w:tc>
      </w:tr>
    </w:tbl>
    <w:p w:rsidR="005E64AB" w:rsidRPr="005E64AB" w:rsidRDefault="005E64AB" w:rsidP="005E64AB">
      <w:pPr>
        <w:rPr>
          <w:sz w:val="20"/>
          <w:szCs w:val="20"/>
          <w:lang w:val="ru-RU"/>
        </w:rPr>
      </w:pPr>
    </w:p>
    <w:p w:rsidR="0006290F" w:rsidRDefault="0006290F" w:rsidP="005E64AB">
      <w:pPr>
        <w:rPr>
          <w:sz w:val="20"/>
          <w:szCs w:val="20"/>
          <w:lang w:val="ru-RU"/>
        </w:rPr>
      </w:pPr>
    </w:p>
    <w:sectPr w:rsidR="0006290F" w:rsidSect="008A7BA4"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5B" w:rsidRDefault="0020005B">
      <w:r>
        <w:separator/>
      </w:r>
    </w:p>
  </w:endnote>
  <w:endnote w:type="continuationSeparator" w:id="0">
    <w:p w:rsidR="0020005B" w:rsidRDefault="0020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Default="003F1391" w:rsidP="001745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1391" w:rsidRDefault="003F1391" w:rsidP="001745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Pr="008A7BA4" w:rsidRDefault="003F1391" w:rsidP="00174580">
    <w:pPr>
      <w:pStyle w:val="a7"/>
      <w:framePr w:wrap="around" w:vAnchor="text" w:hAnchor="margin" w:xAlign="right" w:y="1"/>
      <w:rPr>
        <w:rStyle w:val="a9"/>
        <w:sz w:val="16"/>
        <w:szCs w:val="16"/>
      </w:rPr>
    </w:pPr>
    <w:r w:rsidRPr="008A7BA4">
      <w:rPr>
        <w:rStyle w:val="a9"/>
        <w:sz w:val="16"/>
        <w:szCs w:val="16"/>
      </w:rPr>
      <w:fldChar w:fldCharType="begin"/>
    </w:r>
    <w:r w:rsidRPr="008A7BA4">
      <w:rPr>
        <w:rStyle w:val="a9"/>
        <w:sz w:val="16"/>
        <w:szCs w:val="16"/>
      </w:rPr>
      <w:instrText xml:space="preserve">PAGE  </w:instrText>
    </w:r>
    <w:r w:rsidRPr="008A7BA4">
      <w:rPr>
        <w:rStyle w:val="a9"/>
        <w:sz w:val="16"/>
        <w:szCs w:val="16"/>
      </w:rPr>
      <w:fldChar w:fldCharType="separate"/>
    </w:r>
    <w:r w:rsidR="00A379B5">
      <w:rPr>
        <w:rStyle w:val="a9"/>
        <w:noProof/>
        <w:sz w:val="16"/>
        <w:szCs w:val="16"/>
      </w:rPr>
      <w:t>1</w:t>
    </w:r>
    <w:r w:rsidRPr="008A7BA4">
      <w:rPr>
        <w:rStyle w:val="a9"/>
        <w:sz w:val="16"/>
        <w:szCs w:val="16"/>
      </w:rPr>
      <w:fldChar w:fldCharType="end"/>
    </w:r>
  </w:p>
  <w:p w:rsidR="003F1391" w:rsidRPr="00177714" w:rsidRDefault="003F1391" w:rsidP="008A7BA4">
    <w:pPr>
      <w:pStyle w:val="a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5B" w:rsidRDefault="0020005B">
      <w:r>
        <w:separator/>
      </w:r>
    </w:p>
  </w:footnote>
  <w:footnote w:type="continuationSeparator" w:id="0">
    <w:p w:rsidR="0020005B" w:rsidRDefault="0020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AA"/>
    <w:multiLevelType w:val="hybridMultilevel"/>
    <w:tmpl w:val="92CAF55A"/>
    <w:lvl w:ilvl="0" w:tplc="180E5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39C"/>
    <w:multiLevelType w:val="hybridMultilevel"/>
    <w:tmpl w:val="7D2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255"/>
    <w:multiLevelType w:val="hybridMultilevel"/>
    <w:tmpl w:val="A80433AE"/>
    <w:lvl w:ilvl="0" w:tplc="F5EAA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499F"/>
    <w:multiLevelType w:val="hybridMultilevel"/>
    <w:tmpl w:val="5AD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28FF"/>
    <w:multiLevelType w:val="hybridMultilevel"/>
    <w:tmpl w:val="039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5F80"/>
    <w:multiLevelType w:val="hybridMultilevel"/>
    <w:tmpl w:val="E9D06260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7689BCE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1763CE"/>
    <w:multiLevelType w:val="hybridMultilevel"/>
    <w:tmpl w:val="2948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DDD"/>
    <w:multiLevelType w:val="hybridMultilevel"/>
    <w:tmpl w:val="294A7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337870"/>
    <w:multiLevelType w:val="hybridMultilevel"/>
    <w:tmpl w:val="60A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B7F"/>
    <w:multiLevelType w:val="hybridMultilevel"/>
    <w:tmpl w:val="F9BA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6729"/>
    <w:multiLevelType w:val="hybridMultilevel"/>
    <w:tmpl w:val="8C2AC354"/>
    <w:lvl w:ilvl="0" w:tplc="71E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D7121"/>
    <w:multiLevelType w:val="hybridMultilevel"/>
    <w:tmpl w:val="9B36EE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833E2C"/>
    <w:multiLevelType w:val="multilevel"/>
    <w:tmpl w:val="170EB7D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13" w15:restartNumberingAfterBreak="0">
    <w:nsid w:val="47BF31BA"/>
    <w:multiLevelType w:val="hybridMultilevel"/>
    <w:tmpl w:val="C3A0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A1C"/>
    <w:multiLevelType w:val="hybridMultilevel"/>
    <w:tmpl w:val="6E38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C71FD"/>
    <w:multiLevelType w:val="multilevel"/>
    <w:tmpl w:val="ADB6B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3A2769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3169"/>
    <w:multiLevelType w:val="hybridMultilevel"/>
    <w:tmpl w:val="90CA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D5B"/>
    <w:multiLevelType w:val="multilevel"/>
    <w:tmpl w:val="6C1E2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E04E0"/>
    <w:multiLevelType w:val="hybridMultilevel"/>
    <w:tmpl w:val="B33A49C0"/>
    <w:lvl w:ilvl="0" w:tplc="645A51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2E21DAD"/>
    <w:multiLevelType w:val="hybridMultilevel"/>
    <w:tmpl w:val="523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8EE"/>
    <w:multiLevelType w:val="multilevel"/>
    <w:tmpl w:val="7C3A59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B0B3096"/>
    <w:multiLevelType w:val="hybridMultilevel"/>
    <w:tmpl w:val="0BF286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D784745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E182F"/>
    <w:multiLevelType w:val="hybridMultilevel"/>
    <w:tmpl w:val="0A4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21"/>
  </w:num>
  <w:num w:numId="11">
    <w:abstractNumId w:val="16"/>
  </w:num>
  <w:num w:numId="12">
    <w:abstractNumId w:val="23"/>
  </w:num>
  <w:num w:numId="13">
    <w:abstractNumId w:val="13"/>
  </w:num>
  <w:num w:numId="14">
    <w:abstractNumId w:val="4"/>
  </w:num>
  <w:num w:numId="15">
    <w:abstractNumId w:val="6"/>
  </w:num>
  <w:num w:numId="16">
    <w:abstractNumId w:val="14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15"/>
  </w:num>
  <w:num w:numId="22">
    <w:abstractNumId w:val="9"/>
  </w:num>
  <w:num w:numId="23">
    <w:abstractNumId w:val="1"/>
  </w:num>
  <w:num w:numId="24">
    <w:abstractNumId w:val="5"/>
  </w:num>
  <w:num w:numId="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6"/>
    <w:rsid w:val="00000097"/>
    <w:rsid w:val="00002514"/>
    <w:rsid w:val="00002F87"/>
    <w:rsid w:val="00003789"/>
    <w:rsid w:val="00005336"/>
    <w:rsid w:val="00005C80"/>
    <w:rsid w:val="00005E31"/>
    <w:rsid w:val="00006C29"/>
    <w:rsid w:val="00010CAC"/>
    <w:rsid w:val="000112C3"/>
    <w:rsid w:val="0001134F"/>
    <w:rsid w:val="00012FDA"/>
    <w:rsid w:val="00017188"/>
    <w:rsid w:val="0001767A"/>
    <w:rsid w:val="00020C72"/>
    <w:rsid w:val="000215A8"/>
    <w:rsid w:val="00024198"/>
    <w:rsid w:val="000252E7"/>
    <w:rsid w:val="00030154"/>
    <w:rsid w:val="00032CDD"/>
    <w:rsid w:val="0003313E"/>
    <w:rsid w:val="000335EC"/>
    <w:rsid w:val="00037A50"/>
    <w:rsid w:val="00040C03"/>
    <w:rsid w:val="00043331"/>
    <w:rsid w:val="00044C6B"/>
    <w:rsid w:val="000454E4"/>
    <w:rsid w:val="00047C3F"/>
    <w:rsid w:val="0005008D"/>
    <w:rsid w:val="00050358"/>
    <w:rsid w:val="0005059C"/>
    <w:rsid w:val="000512F8"/>
    <w:rsid w:val="00051846"/>
    <w:rsid w:val="00052511"/>
    <w:rsid w:val="0005344A"/>
    <w:rsid w:val="000548E0"/>
    <w:rsid w:val="00054C7E"/>
    <w:rsid w:val="00055682"/>
    <w:rsid w:val="000604A4"/>
    <w:rsid w:val="0006290F"/>
    <w:rsid w:val="00063D46"/>
    <w:rsid w:val="00064DC5"/>
    <w:rsid w:val="000679EC"/>
    <w:rsid w:val="00067EAA"/>
    <w:rsid w:val="00071D97"/>
    <w:rsid w:val="0007249C"/>
    <w:rsid w:val="00074B9A"/>
    <w:rsid w:val="00075515"/>
    <w:rsid w:val="00077DDE"/>
    <w:rsid w:val="00080E0C"/>
    <w:rsid w:val="000826C6"/>
    <w:rsid w:val="000828BB"/>
    <w:rsid w:val="0008472C"/>
    <w:rsid w:val="00084E48"/>
    <w:rsid w:val="000851F8"/>
    <w:rsid w:val="000862AC"/>
    <w:rsid w:val="00087237"/>
    <w:rsid w:val="00090A9E"/>
    <w:rsid w:val="00093AD7"/>
    <w:rsid w:val="00096F86"/>
    <w:rsid w:val="000A156C"/>
    <w:rsid w:val="000A46D4"/>
    <w:rsid w:val="000A493A"/>
    <w:rsid w:val="000A5055"/>
    <w:rsid w:val="000A5B46"/>
    <w:rsid w:val="000A64AD"/>
    <w:rsid w:val="000B09BF"/>
    <w:rsid w:val="000B0E08"/>
    <w:rsid w:val="000B1744"/>
    <w:rsid w:val="000B20D3"/>
    <w:rsid w:val="000B54B2"/>
    <w:rsid w:val="000B5B8C"/>
    <w:rsid w:val="000B619E"/>
    <w:rsid w:val="000C026E"/>
    <w:rsid w:val="000C12B5"/>
    <w:rsid w:val="000C1378"/>
    <w:rsid w:val="000C162B"/>
    <w:rsid w:val="000C38D5"/>
    <w:rsid w:val="000C53BC"/>
    <w:rsid w:val="000C56C8"/>
    <w:rsid w:val="000C5A21"/>
    <w:rsid w:val="000C5D1C"/>
    <w:rsid w:val="000C69CC"/>
    <w:rsid w:val="000D2B04"/>
    <w:rsid w:val="000D3B7F"/>
    <w:rsid w:val="000D66C5"/>
    <w:rsid w:val="000D690C"/>
    <w:rsid w:val="000D75B6"/>
    <w:rsid w:val="000E0344"/>
    <w:rsid w:val="000E078C"/>
    <w:rsid w:val="000E277C"/>
    <w:rsid w:val="000E3E50"/>
    <w:rsid w:val="000E40EC"/>
    <w:rsid w:val="000E440F"/>
    <w:rsid w:val="00100035"/>
    <w:rsid w:val="001023E5"/>
    <w:rsid w:val="0010243A"/>
    <w:rsid w:val="00105F8A"/>
    <w:rsid w:val="00106B16"/>
    <w:rsid w:val="001133E5"/>
    <w:rsid w:val="00113C02"/>
    <w:rsid w:val="00113F47"/>
    <w:rsid w:val="001160D9"/>
    <w:rsid w:val="00117392"/>
    <w:rsid w:val="00120000"/>
    <w:rsid w:val="001238AB"/>
    <w:rsid w:val="00125206"/>
    <w:rsid w:val="001253E9"/>
    <w:rsid w:val="00126753"/>
    <w:rsid w:val="00126844"/>
    <w:rsid w:val="00130724"/>
    <w:rsid w:val="001336B3"/>
    <w:rsid w:val="001379CE"/>
    <w:rsid w:val="00137F81"/>
    <w:rsid w:val="00140CAA"/>
    <w:rsid w:val="001418CE"/>
    <w:rsid w:val="0014435D"/>
    <w:rsid w:val="00146425"/>
    <w:rsid w:val="001473DC"/>
    <w:rsid w:val="0015084E"/>
    <w:rsid w:val="00150F23"/>
    <w:rsid w:val="00156710"/>
    <w:rsid w:val="0016141C"/>
    <w:rsid w:val="001626B7"/>
    <w:rsid w:val="00162758"/>
    <w:rsid w:val="00162C5A"/>
    <w:rsid w:val="001632E9"/>
    <w:rsid w:val="00164194"/>
    <w:rsid w:val="00167679"/>
    <w:rsid w:val="00170089"/>
    <w:rsid w:val="001705A1"/>
    <w:rsid w:val="00170B25"/>
    <w:rsid w:val="00171D5F"/>
    <w:rsid w:val="00171DED"/>
    <w:rsid w:val="00173C34"/>
    <w:rsid w:val="00173E70"/>
    <w:rsid w:val="00174580"/>
    <w:rsid w:val="001749A9"/>
    <w:rsid w:val="00175362"/>
    <w:rsid w:val="00175921"/>
    <w:rsid w:val="00176552"/>
    <w:rsid w:val="00177714"/>
    <w:rsid w:val="00177F46"/>
    <w:rsid w:val="001823DB"/>
    <w:rsid w:val="00183713"/>
    <w:rsid w:val="00183A16"/>
    <w:rsid w:val="00184A99"/>
    <w:rsid w:val="00186714"/>
    <w:rsid w:val="00187911"/>
    <w:rsid w:val="001905F7"/>
    <w:rsid w:val="001925CC"/>
    <w:rsid w:val="00192C4F"/>
    <w:rsid w:val="0019396A"/>
    <w:rsid w:val="00196976"/>
    <w:rsid w:val="00196C00"/>
    <w:rsid w:val="001A0217"/>
    <w:rsid w:val="001A024A"/>
    <w:rsid w:val="001A3611"/>
    <w:rsid w:val="001A4718"/>
    <w:rsid w:val="001B3683"/>
    <w:rsid w:val="001C0FC5"/>
    <w:rsid w:val="001C1E67"/>
    <w:rsid w:val="001C2279"/>
    <w:rsid w:val="001C2510"/>
    <w:rsid w:val="001C4536"/>
    <w:rsid w:val="001C631A"/>
    <w:rsid w:val="001C7253"/>
    <w:rsid w:val="001D3937"/>
    <w:rsid w:val="001D71BB"/>
    <w:rsid w:val="001E109E"/>
    <w:rsid w:val="001E3F41"/>
    <w:rsid w:val="001F3D69"/>
    <w:rsid w:val="001F42AB"/>
    <w:rsid w:val="001F4A21"/>
    <w:rsid w:val="001F4E71"/>
    <w:rsid w:val="001F527D"/>
    <w:rsid w:val="001F537F"/>
    <w:rsid w:val="001F579E"/>
    <w:rsid w:val="001F6569"/>
    <w:rsid w:val="001F719F"/>
    <w:rsid w:val="0020005B"/>
    <w:rsid w:val="002018AE"/>
    <w:rsid w:val="00202008"/>
    <w:rsid w:val="00203E04"/>
    <w:rsid w:val="0020445A"/>
    <w:rsid w:val="002062D4"/>
    <w:rsid w:val="0020750F"/>
    <w:rsid w:val="0020770D"/>
    <w:rsid w:val="00207929"/>
    <w:rsid w:val="002110AA"/>
    <w:rsid w:val="00211FAF"/>
    <w:rsid w:val="002122DC"/>
    <w:rsid w:val="0021281F"/>
    <w:rsid w:val="00213449"/>
    <w:rsid w:val="00215368"/>
    <w:rsid w:val="0021713F"/>
    <w:rsid w:val="0021777D"/>
    <w:rsid w:val="00217C9C"/>
    <w:rsid w:val="00220ECF"/>
    <w:rsid w:val="00222339"/>
    <w:rsid w:val="00222903"/>
    <w:rsid w:val="00223A52"/>
    <w:rsid w:val="002252F0"/>
    <w:rsid w:val="00225991"/>
    <w:rsid w:val="0022705F"/>
    <w:rsid w:val="00230078"/>
    <w:rsid w:val="00233192"/>
    <w:rsid w:val="00235205"/>
    <w:rsid w:val="00235C27"/>
    <w:rsid w:val="00241A01"/>
    <w:rsid w:val="002429D6"/>
    <w:rsid w:val="002433AC"/>
    <w:rsid w:val="00244087"/>
    <w:rsid w:val="00250407"/>
    <w:rsid w:val="00251CBA"/>
    <w:rsid w:val="00252445"/>
    <w:rsid w:val="002534AA"/>
    <w:rsid w:val="00254AB7"/>
    <w:rsid w:val="00256D30"/>
    <w:rsid w:val="0025727C"/>
    <w:rsid w:val="00257836"/>
    <w:rsid w:val="00260EA8"/>
    <w:rsid w:val="00261594"/>
    <w:rsid w:val="00262639"/>
    <w:rsid w:val="00263F37"/>
    <w:rsid w:val="00263FEB"/>
    <w:rsid w:val="00264A06"/>
    <w:rsid w:val="00264E96"/>
    <w:rsid w:val="00267D50"/>
    <w:rsid w:val="00271508"/>
    <w:rsid w:val="00275869"/>
    <w:rsid w:val="00281432"/>
    <w:rsid w:val="002814E9"/>
    <w:rsid w:val="002825A0"/>
    <w:rsid w:val="00284939"/>
    <w:rsid w:val="002858F0"/>
    <w:rsid w:val="00290EAB"/>
    <w:rsid w:val="00293A0D"/>
    <w:rsid w:val="0029623B"/>
    <w:rsid w:val="002966E3"/>
    <w:rsid w:val="00296B75"/>
    <w:rsid w:val="00296C75"/>
    <w:rsid w:val="002A03A3"/>
    <w:rsid w:val="002A32FB"/>
    <w:rsid w:val="002A376D"/>
    <w:rsid w:val="002A4213"/>
    <w:rsid w:val="002A6242"/>
    <w:rsid w:val="002A683C"/>
    <w:rsid w:val="002A6E55"/>
    <w:rsid w:val="002B00D0"/>
    <w:rsid w:val="002B1D57"/>
    <w:rsid w:val="002B1D6D"/>
    <w:rsid w:val="002B380A"/>
    <w:rsid w:val="002B3C9C"/>
    <w:rsid w:val="002B4458"/>
    <w:rsid w:val="002B4C89"/>
    <w:rsid w:val="002B6236"/>
    <w:rsid w:val="002B7CC3"/>
    <w:rsid w:val="002C0707"/>
    <w:rsid w:val="002C3870"/>
    <w:rsid w:val="002C3C57"/>
    <w:rsid w:val="002C42BF"/>
    <w:rsid w:val="002C5497"/>
    <w:rsid w:val="002C7488"/>
    <w:rsid w:val="002D168B"/>
    <w:rsid w:val="002D1B9F"/>
    <w:rsid w:val="002D29BA"/>
    <w:rsid w:val="002D58C0"/>
    <w:rsid w:val="002D5BDC"/>
    <w:rsid w:val="002D5D4A"/>
    <w:rsid w:val="002D7F96"/>
    <w:rsid w:val="002E1091"/>
    <w:rsid w:val="002E1411"/>
    <w:rsid w:val="002E2D90"/>
    <w:rsid w:val="002E32A2"/>
    <w:rsid w:val="002E592D"/>
    <w:rsid w:val="002E6F1C"/>
    <w:rsid w:val="002F4268"/>
    <w:rsid w:val="002F4974"/>
    <w:rsid w:val="002F5066"/>
    <w:rsid w:val="002F56F6"/>
    <w:rsid w:val="00301410"/>
    <w:rsid w:val="00304E72"/>
    <w:rsid w:val="003069F8"/>
    <w:rsid w:val="00310411"/>
    <w:rsid w:val="003112A9"/>
    <w:rsid w:val="003120EE"/>
    <w:rsid w:val="00312489"/>
    <w:rsid w:val="00312F06"/>
    <w:rsid w:val="00313685"/>
    <w:rsid w:val="00321454"/>
    <w:rsid w:val="00321F42"/>
    <w:rsid w:val="003226F5"/>
    <w:rsid w:val="00324958"/>
    <w:rsid w:val="003252EC"/>
    <w:rsid w:val="003254EC"/>
    <w:rsid w:val="00325B93"/>
    <w:rsid w:val="00326D70"/>
    <w:rsid w:val="0032769A"/>
    <w:rsid w:val="00330A0C"/>
    <w:rsid w:val="003323FD"/>
    <w:rsid w:val="00332603"/>
    <w:rsid w:val="00332D81"/>
    <w:rsid w:val="00333A1D"/>
    <w:rsid w:val="00335671"/>
    <w:rsid w:val="00341171"/>
    <w:rsid w:val="003427FC"/>
    <w:rsid w:val="00343967"/>
    <w:rsid w:val="0034418C"/>
    <w:rsid w:val="003469F8"/>
    <w:rsid w:val="00346BE6"/>
    <w:rsid w:val="003475BD"/>
    <w:rsid w:val="00347737"/>
    <w:rsid w:val="00352E0C"/>
    <w:rsid w:val="003627A9"/>
    <w:rsid w:val="00362B30"/>
    <w:rsid w:val="00363F9B"/>
    <w:rsid w:val="0036727A"/>
    <w:rsid w:val="003719D5"/>
    <w:rsid w:val="00371B28"/>
    <w:rsid w:val="00374FFC"/>
    <w:rsid w:val="00375E6B"/>
    <w:rsid w:val="003773D0"/>
    <w:rsid w:val="00377AB1"/>
    <w:rsid w:val="00377CCF"/>
    <w:rsid w:val="0038642E"/>
    <w:rsid w:val="00386D31"/>
    <w:rsid w:val="00386EF8"/>
    <w:rsid w:val="00387EA7"/>
    <w:rsid w:val="003946FA"/>
    <w:rsid w:val="00394845"/>
    <w:rsid w:val="00394EF5"/>
    <w:rsid w:val="00394FE5"/>
    <w:rsid w:val="003A07C7"/>
    <w:rsid w:val="003A521E"/>
    <w:rsid w:val="003A5AE3"/>
    <w:rsid w:val="003B39A4"/>
    <w:rsid w:val="003B4849"/>
    <w:rsid w:val="003B5A22"/>
    <w:rsid w:val="003B780F"/>
    <w:rsid w:val="003C1AD3"/>
    <w:rsid w:val="003C1DA2"/>
    <w:rsid w:val="003C1FEB"/>
    <w:rsid w:val="003C22CE"/>
    <w:rsid w:val="003C3A4A"/>
    <w:rsid w:val="003C43F6"/>
    <w:rsid w:val="003C46CF"/>
    <w:rsid w:val="003C4861"/>
    <w:rsid w:val="003C4C49"/>
    <w:rsid w:val="003C60B9"/>
    <w:rsid w:val="003C69EE"/>
    <w:rsid w:val="003C7D16"/>
    <w:rsid w:val="003D285E"/>
    <w:rsid w:val="003D4F44"/>
    <w:rsid w:val="003D54E0"/>
    <w:rsid w:val="003D587C"/>
    <w:rsid w:val="003D61B5"/>
    <w:rsid w:val="003D6D42"/>
    <w:rsid w:val="003E06D8"/>
    <w:rsid w:val="003E07AA"/>
    <w:rsid w:val="003E17B1"/>
    <w:rsid w:val="003E1D9D"/>
    <w:rsid w:val="003E6626"/>
    <w:rsid w:val="003E7C06"/>
    <w:rsid w:val="003F0D75"/>
    <w:rsid w:val="003F1391"/>
    <w:rsid w:val="003F5219"/>
    <w:rsid w:val="003F5DDC"/>
    <w:rsid w:val="003F6322"/>
    <w:rsid w:val="00400785"/>
    <w:rsid w:val="00401034"/>
    <w:rsid w:val="0040452E"/>
    <w:rsid w:val="004050C4"/>
    <w:rsid w:val="004067ED"/>
    <w:rsid w:val="004074A3"/>
    <w:rsid w:val="00410060"/>
    <w:rsid w:val="00412C37"/>
    <w:rsid w:val="00412CC9"/>
    <w:rsid w:val="004133B9"/>
    <w:rsid w:val="00413593"/>
    <w:rsid w:val="00413F9A"/>
    <w:rsid w:val="004146A6"/>
    <w:rsid w:val="00416695"/>
    <w:rsid w:val="0042105A"/>
    <w:rsid w:val="00422919"/>
    <w:rsid w:val="00423CDD"/>
    <w:rsid w:val="00423EDE"/>
    <w:rsid w:val="00424188"/>
    <w:rsid w:val="00424B27"/>
    <w:rsid w:val="00426475"/>
    <w:rsid w:val="00426F2F"/>
    <w:rsid w:val="00430E32"/>
    <w:rsid w:val="0043248C"/>
    <w:rsid w:val="00435E76"/>
    <w:rsid w:val="00436A14"/>
    <w:rsid w:val="0044007E"/>
    <w:rsid w:val="004409C1"/>
    <w:rsid w:val="00441881"/>
    <w:rsid w:val="00442CB0"/>
    <w:rsid w:val="00442D41"/>
    <w:rsid w:val="00443872"/>
    <w:rsid w:val="00443A75"/>
    <w:rsid w:val="0044449E"/>
    <w:rsid w:val="00445B5B"/>
    <w:rsid w:val="0045149B"/>
    <w:rsid w:val="004527AB"/>
    <w:rsid w:val="00452F58"/>
    <w:rsid w:val="00456C06"/>
    <w:rsid w:val="00456F09"/>
    <w:rsid w:val="00456FCA"/>
    <w:rsid w:val="004616F2"/>
    <w:rsid w:val="004621F1"/>
    <w:rsid w:val="00462CE5"/>
    <w:rsid w:val="00463CF9"/>
    <w:rsid w:val="004641E3"/>
    <w:rsid w:val="00471C3B"/>
    <w:rsid w:val="00471D61"/>
    <w:rsid w:val="004720DA"/>
    <w:rsid w:val="00474862"/>
    <w:rsid w:val="00475649"/>
    <w:rsid w:val="0047666C"/>
    <w:rsid w:val="004778C4"/>
    <w:rsid w:val="00481509"/>
    <w:rsid w:val="00483117"/>
    <w:rsid w:val="00483A12"/>
    <w:rsid w:val="00484E93"/>
    <w:rsid w:val="00485E46"/>
    <w:rsid w:val="0048629A"/>
    <w:rsid w:val="00486C0A"/>
    <w:rsid w:val="00487592"/>
    <w:rsid w:val="00491923"/>
    <w:rsid w:val="00493860"/>
    <w:rsid w:val="004951E1"/>
    <w:rsid w:val="00497343"/>
    <w:rsid w:val="004A2EA6"/>
    <w:rsid w:val="004A3474"/>
    <w:rsid w:val="004A5621"/>
    <w:rsid w:val="004A5666"/>
    <w:rsid w:val="004B2BA7"/>
    <w:rsid w:val="004B3915"/>
    <w:rsid w:val="004B3D6C"/>
    <w:rsid w:val="004C2226"/>
    <w:rsid w:val="004C2336"/>
    <w:rsid w:val="004C301E"/>
    <w:rsid w:val="004C3BCF"/>
    <w:rsid w:val="004C6DB4"/>
    <w:rsid w:val="004D072D"/>
    <w:rsid w:val="004D3CB9"/>
    <w:rsid w:val="004D4617"/>
    <w:rsid w:val="004D4E62"/>
    <w:rsid w:val="004D5037"/>
    <w:rsid w:val="004D58A7"/>
    <w:rsid w:val="004D64A9"/>
    <w:rsid w:val="004D6527"/>
    <w:rsid w:val="004D6720"/>
    <w:rsid w:val="004D6F93"/>
    <w:rsid w:val="004E5275"/>
    <w:rsid w:val="004E55EE"/>
    <w:rsid w:val="004E5E0E"/>
    <w:rsid w:val="004E6BBF"/>
    <w:rsid w:val="004F0EF8"/>
    <w:rsid w:val="004F39AD"/>
    <w:rsid w:val="0050187C"/>
    <w:rsid w:val="00503170"/>
    <w:rsid w:val="00503C6B"/>
    <w:rsid w:val="00504C61"/>
    <w:rsid w:val="005055F6"/>
    <w:rsid w:val="00510D5A"/>
    <w:rsid w:val="0051117E"/>
    <w:rsid w:val="0051186B"/>
    <w:rsid w:val="005126BB"/>
    <w:rsid w:val="00516357"/>
    <w:rsid w:val="005165AA"/>
    <w:rsid w:val="00516C92"/>
    <w:rsid w:val="00517981"/>
    <w:rsid w:val="00517D81"/>
    <w:rsid w:val="0052088E"/>
    <w:rsid w:val="00524837"/>
    <w:rsid w:val="005250AB"/>
    <w:rsid w:val="00526411"/>
    <w:rsid w:val="00527A35"/>
    <w:rsid w:val="0053444D"/>
    <w:rsid w:val="005356D4"/>
    <w:rsid w:val="0053651A"/>
    <w:rsid w:val="00536C35"/>
    <w:rsid w:val="005410F8"/>
    <w:rsid w:val="00542122"/>
    <w:rsid w:val="0054215F"/>
    <w:rsid w:val="0054216A"/>
    <w:rsid w:val="00542F6F"/>
    <w:rsid w:val="005445FC"/>
    <w:rsid w:val="00545267"/>
    <w:rsid w:val="0054631E"/>
    <w:rsid w:val="00551F69"/>
    <w:rsid w:val="00552783"/>
    <w:rsid w:val="00553B43"/>
    <w:rsid w:val="00555E08"/>
    <w:rsid w:val="00557607"/>
    <w:rsid w:val="00557610"/>
    <w:rsid w:val="00557733"/>
    <w:rsid w:val="00557DE6"/>
    <w:rsid w:val="0056146C"/>
    <w:rsid w:val="00561CC0"/>
    <w:rsid w:val="0056269E"/>
    <w:rsid w:val="00565A08"/>
    <w:rsid w:val="0057214A"/>
    <w:rsid w:val="00572C21"/>
    <w:rsid w:val="005765A6"/>
    <w:rsid w:val="0057751B"/>
    <w:rsid w:val="005801FF"/>
    <w:rsid w:val="00580DC8"/>
    <w:rsid w:val="00582BD6"/>
    <w:rsid w:val="005842C3"/>
    <w:rsid w:val="00584A86"/>
    <w:rsid w:val="0058706D"/>
    <w:rsid w:val="0059123B"/>
    <w:rsid w:val="00591C8E"/>
    <w:rsid w:val="005920CD"/>
    <w:rsid w:val="005920DA"/>
    <w:rsid w:val="005925E3"/>
    <w:rsid w:val="005A2A3E"/>
    <w:rsid w:val="005A2BEE"/>
    <w:rsid w:val="005A34FE"/>
    <w:rsid w:val="005A75F2"/>
    <w:rsid w:val="005B0003"/>
    <w:rsid w:val="005B0E32"/>
    <w:rsid w:val="005B1040"/>
    <w:rsid w:val="005B1336"/>
    <w:rsid w:val="005B14D5"/>
    <w:rsid w:val="005B32BA"/>
    <w:rsid w:val="005B408F"/>
    <w:rsid w:val="005B7A74"/>
    <w:rsid w:val="005C1146"/>
    <w:rsid w:val="005C1F40"/>
    <w:rsid w:val="005C25B2"/>
    <w:rsid w:val="005C2BD4"/>
    <w:rsid w:val="005C477C"/>
    <w:rsid w:val="005C52A3"/>
    <w:rsid w:val="005C5CCC"/>
    <w:rsid w:val="005D22B5"/>
    <w:rsid w:val="005D328C"/>
    <w:rsid w:val="005D730A"/>
    <w:rsid w:val="005D7D09"/>
    <w:rsid w:val="005E0A90"/>
    <w:rsid w:val="005E38D1"/>
    <w:rsid w:val="005E3BAA"/>
    <w:rsid w:val="005E4018"/>
    <w:rsid w:val="005E5EEF"/>
    <w:rsid w:val="005E64AB"/>
    <w:rsid w:val="005E6AD5"/>
    <w:rsid w:val="005E6DD9"/>
    <w:rsid w:val="005F231A"/>
    <w:rsid w:val="005F3036"/>
    <w:rsid w:val="005F395E"/>
    <w:rsid w:val="005F421C"/>
    <w:rsid w:val="005F6C2A"/>
    <w:rsid w:val="005F6D53"/>
    <w:rsid w:val="00601D70"/>
    <w:rsid w:val="006025EB"/>
    <w:rsid w:val="00602AEB"/>
    <w:rsid w:val="00602D17"/>
    <w:rsid w:val="00604548"/>
    <w:rsid w:val="006066BB"/>
    <w:rsid w:val="0061084D"/>
    <w:rsid w:val="00610E66"/>
    <w:rsid w:val="00612F45"/>
    <w:rsid w:val="00614960"/>
    <w:rsid w:val="006150EF"/>
    <w:rsid w:val="006212FF"/>
    <w:rsid w:val="006214D5"/>
    <w:rsid w:val="006222AC"/>
    <w:rsid w:val="00624015"/>
    <w:rsid w:val="0062440D"/>
    <w:rsid w:val="006254DB"/>
    <w:rsid w:val="006262B3"/>
    <w:rsid w:val="00631A51"/>
    <w:rsid w:val="00631C19"/>
    <w:rsid w:val="00631C73"/>
    <w:rsid w:val="00637017"/>
    <w:rsid w:val="006402CD"/>
    <w:rsid w:val="00650EBB"/>
    <w:rsid w:val="006574BC"/>
    <w:rsid w:val="00661020"/>
    <w:rsid w:val="0066245B"/>
    <w:rsid w:val="00663FFB"/>
    <w:rsid w:val="00664319"/>
    <w:rsid w:val="00664804"/>
    <w:rsid w:val="00666329"/>
    <w:rsid w:val="00666974"/>
    <w:rsid w:val="006726E9"/>
    <w:rsid w:val="00674E7A"/>
    <w:rsid w:val="00675BC8"/>
    <w:rsid w:val="00680FDE"/>
    <w:rsid w:val="006819C4"/>
    <w:rsid w:val="00684052"/>
    <w:rsid w:val="00684323"/>
    <w:rsid w:val="0068526B"/>
    <w:rsid w:val="006854F9"/>
    <w:rsid w:val="006902AB"/>
    <w:rsid w:val="00690D51"/>
    <w:rsid w:val="00693DE7"/>
    <w:rsid w:val="00694E01"/>
    <w:rsid w:val="006960DB"/>
    <w:rsid w:val="00697C6A"/>
    <w:rsid w:val="00697D81"/>
    <w:rsid w:val="006A03D8"/>
    <w:rsid w:val="006A1E67"/>
    <w:rsid w:val="006A473B"/>
    <w:rsid w:val="006A59D1"/>
    <w:rsid w:val="006A5DD9"/>
    <w:rsid w:val="006A6284"/>
    <w:rsid w:val="006A6A1F"/>
    <w:rsid w:val="006B0651"/>
    <w:rsid w:val="006B14A7"/>
    <w:rsid w:val="006B1A31"/>
    <w:rsid w:val="006B2F61"/>
    <w:rsid w:val="006B3A1E"/>
    <w:rsid w:val="006B44E0"/>
    <w:rsid w:val="006B4D93"/>
    <w:rsid w:val="006B6216"/>
    <w:rsid w:val="006B6988"/>
    <w:rsid w:val="006B6AB0"/>
    <w:rsid w:val="006B72EF"/>
    <w:rsid w:val="006C0FC3"/>
    <w:rsid w:val="006C673C"/>
    <w:rsid w:val="006C70ED"/>
    <w:rsid w:val="006C7DB1"/>
    <w:rsid w:val="006D0DA3"/>
    <w:rsid w:val="006D100F"/>
    <w:rsid w:val="006D1A56"/>
    <w:rsid w:val="006D2112"/>
    <w:rsid w:val="006D26D5"/>
    <w:rsid w:val="006D2FD8"/>
    <w:rsid w:val="006D3659"/>
    <w:rsid w:val="006D40B0"/>
    <w:rsid w:val="006D4FF0"/>
    <w:rsid w:val="006D561D"/>
    <w:rsid w:val="006D6765"/>
    <w:rsid w:val="006E0F6C"/>
    <w:rsid w:val="006E1B29"/>
    <w:rsid w:val="006E1C6E"/>
    <w:rsid w:val="006E2252"/>
    <w:rsid w:val="006E349A"/>
    <w:rsid w:val="006E3FAA"/>
    <w:rsid w:val="006E42AE"/>
    <w:rsid w:val="006E535A"/>
    <w:rsid w:val="006E653B"/>
    <w:rsid w:val="006F06EE"/>
    <w:rsid w:val="006F2022"/>
    <w:rsid w:val="006F43A1"/>
    <w:rsid w:val="006F4E9B"/>
    <w:rsid w:val="006F54DB"/>
    <w:rsid w:val="006F64DC"/>
    <w:rsid w:val="006F69DC"/>
    <w:rsid w:val="006F7CFA"/>
    <w:rsid w:val="007029CD"/>
    <w:rsid w:val="0070348C"/>
    <w:rsid w:val="00704E87"/>
    <w:rsid w:val="00713191"/>
    <w:rsid w:val="0071357F"/>
    <w:rsid w:val="00714D5A"/>
    <w:rsid w:val="00716B88"/>
    <w:rsid w:val="0071721D"/>
    <w:rsid w:val="00721EC1"/>
    <w:rsid w:val="00727D18"/>
    <w:rsid w:val="007309F5"/>
    <w:rsid w:val="00733F31"/>
    <w:rsid w:val="007341B4"/>
    <w:rsid w:val="007348A0"/>
    <w:rsid w:val="00740E31"/>
    <w:rsid w:val="00745E35"/>
    <w:rsid w:val="00751564"/>
    <w:rsid w:val="00751E58"/>
    <w:rsid w:val="00753CBB"/>
    <w:rsid w:val="00755479"/>
    <w:rsid w:val=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00766DBE"/>
    <w:rsid w:val="00767F46"/>
    <w:rsid w:val="00770BD9"/>
    <w:rsid w:val="007712C8"/>
    <w:rsid w:val="00771859"/>
    <w:rsid w:val="0077260A"/>
    <w:rsid w:val="00772CA0"/>
    <w:rsid w:val="00777945"/>
    <w:rsid w:val="0078294B"/>
    <w:rsid w:val="00782C62"/>
    <w:rsid w:val="00784827"/>
    <w:rsid w:val="00786B10"/>
    <w:rsid w:val="00787133"/>
    <w:rsid w:val="0079007D"/>
    <w:rsid w:val="007912B5"/>
    <w:rsid w:val="007927E9"/>
    <w:rsid w:val="0079293B"/>
    <w:rsid w:val="007936AA"/>
    <w:rsid w:val="00797B0E"/>
    <w:rsid w:val="007A0234"/>
    <w:rsid w:val="007A0F2E"/>
    <w:rsid w:val="007A1C2F"/>
    <w:rsid w:val="007A1EA3"/>
    <w:rsid w:val="007A26F7"/>
    <w:rsid w:val="007A2BB4"/>
    <w:rsid w:val="007A30D4"/>
    <w:rsid w:val="007A4279"/>
    <w:rsid w:val="007A53CE"/>
    <w:rsid w:val="007A7A36"/>
    <w:rsid w:val="007B149E"/>
    <w:rsid w:val="007B58A1"/>
    <w:rsid w:val="007C05B8"/>
    <w:rsid w:val="007C6E1A"/>
    <w:rsid w:val="007D2615"/>
    <w:rsid w:val="007D2FA5"/>
    <w:rsid w:val="007D3FFD"/>
    <w:rsid w:val="007D6638"/>
    <w:rsid w:val="007E309F"/>
    <w:rsid w:val="007E6C59"/>
    <w:rsid w:val="007E70F5"/>
    <w:rsid w:val="007F04AC"/>
    <w:rsid w:val="007F14F8"/>
    <w:rsid w:val="00800331"/>
    <w:rsid w:val="00803465"/>
    <w:rsid w:val="00805212"/>
    <w:rsid w:val="0081019A"/>
    <w:rsid w:val="008109EC"/>
    <w:rsid w:val="00814D83"/>
    <w:rsid w:val="008150C7"/>
    <w:rsid w:val="0081666B"/>
    <w:rsid w:val="0082074C"/>
    <w:rsid w:val="008220CB"/>
    <w:rsid w:val="008221BD"/>
    <w:rsid w:val="00822232"/>
    <w:rsid w:val="00823252"/>
    <w:rsid w:val="008232A0"/>
    <w:rsid w:val="008233B4"/>
    <w:rsid w:val="00824509"/>
    <w:rsid w:val="00825C04"/>
    <w:rsid w:val="00827126"/>
    <w:rsid w:val="008274C8"/>
    <w:rsid w:val="008317BB"/>
    <w:rsid w:val="0083236B"/>
    <w:rsid w:val="00832985"/>
    <w:rsid w:val="00833B49"/>
    <w:rsid w:val="00833CA1"/>
    <w:rsid w:val="00836FC8"/>
    <w:rsid w:val="0084105C"/>
    <w:rsid w:val="008418EB"/>
    <w:rsid w:val="00841E26"/>
    <w:rsid w:val="00843682"/>
    <w:rsid w:val="00850861"/>
    <w:rsid w:val="00851347"/>
    <w:rsid w:val="00855166"/>
    <w:rsid w:val="00856093"/>
    <w:rsid w:val="00860607"/>
    <w:rsid w:val="00860FC4"/>
    <w:rsid w:val="00866600"/>
    <w:rsid w:val="0086753F"/>
    <w:rsid w:val="00871986"/>
    <w:rsid w:val="00871AB8"/>
    <w:rsid w:val="00873E58"/>
    <w:rsid w:val="00873E80"/>
    <w:rsid w:val="00874561"/>
    <w:rsid w:val="00875A51"/>
    <w:rsid w:val="008773FF"/>
    <w:rsid w:val="008841CB"/>
    <w:rsid w:val="00886497"/>
    <w:rsid w:val="008954B7"/>
    <w:rsid w:val="00895953"/>
    <w:rsid w:val="00895A73"/>
    <w:rsid w:val="00897E28"/>
    <w:rsid w:val="008A352E"/>
    <w:rsid w:val="008A578F"/>
    <w:rsid w:val="008A5AFC"/>
    <w:rsid w:val="008A706A"/>
    <w:rsid w:val="008A7BA4"/>
    <w:rsid w:val="008B00AF"/>
    <w:rsid w:val="008B00B8"/>
    <w:rsid w:val="008B0436"/>
    <w:rsid w:val="008B0F40"/>
    <w:rsid w:val="008B44C8"/>
    <w:rsid w:val="008C29BB"/>
    <w:rsid w:val="008C30E4"/>
    <w:rsid w:val="008C367A"/>
    <w:rsid w:val="008C5983"/>
    <w:rsid w:val="008C6627"/>
    <w:rsid w:val="008D1CFF"/>
    <w:rsid w:val="008D2C5F"/>
    <w:rsid w:val="008D3164"/>
    <w:rsid w:val="008D70C1"/>
    <w:rsid w:val="008E04F7"/>
    <w:rsid w:val="008E0DD2"/>
    <w:rsid w:val="008E2958"/>
    <w:rsid w:val="008E2C80"/>
    <w:rsid w:val="008E36CB"/>
    <w:rsid w:val="008E6BDA"/>
    <w:rsid w:val="008E6D50"/>
    <w:rsid w:val="008E7A6E"/>
    <w:rsid w:val="008F0BC0"/>
    <w:rsid w:val="008F1FC8"/>
    <w:rsid w:val="008F2699"/>
    <w:rsid w:val="008F4BC4"/>
    <w:rsid w:val="008F6810"/>
    <w:rsid w:val="00902E8B"/>
    <w:rsid w:val="00904EF3"/>
    <w:rsid w:val="00905F03"/>
    <w:rsid w:val="00906563"/>
    <w:rsid w:val="00911192"/>
    <w:rsid w:val="009129A8"/>
    <w:rsid w:val="0091332C"/>
    <w:rsid w:val="00914426"/>
    <w:rsid w:val="00917B5F"/>
    <w:rsid w:val="0092075A"/>
    <w:rsid w:val="00921BA2"/>
    <w:rsid w:val="009236E9"/>
    <w:rsid w:val="00924863"/>
    <w:rsid w:val="0092739D"/>
    <w:rsid w:val="00931183"/>
    <w:rsid w:val="0093262B"/>
    <w:rsid w:val="00932E10"/>
    <w:rsid w:val="00933131"/>
    <w:rsid w:val="00933C4D"/>
    <w:rsid w:val="00933D0C"/>
    <w:rsid w:val="00936034"/>
    <w:rsid w:val="0093777D"/>
    <w:rsid w:val="00942FDD"/>
    <w:rsid w:val="00943E67"/>
    <w:rsid w:val="0094656E"/>
    <w:rsid w:val="00952488"/>
    <w:rsid w:val="00952B1E"/>
    <w:rsid w:val="00952BB9"/>
    <w:rsid w:val="00954611"/>
    <w:rsid w:val="00955593"/>
    <w:rsid w:val="00957930"/>
    <w:rsid w:val="00957E53"/>
    <w:rsid w:val="00962D48"/>
    <w:rsid w:val="00963DC5"/>
    <w:rsid w:val="0096724C"/>
    <w:rsid w:val="0097350D"/>
    <w:rsid w:val="00973EB6"/>
    <w:rsid w:val="009744E6"/>
    <w:rsid w:val="009754F7"/>
    <w:rsid w:val="00976BCE"/>
    <w:rsid w:val="00982A6B"/>
    <w:rsid w:val="009847E6"/>
    <w:rsid w:val="00984EB1"/>
    <w:rsid w:val="00985C72"/>
    <w:rsid w:val="00987A13"/>
    <w:rsid w:val="00990978"/>
    <w:rsid w:val="00991BBE"/>
    <w:rsid w:val="009922CA"/>
    <w:rsid w:val="00992AA2"/>
    <w:rsid w:val="00993B33"/>
    <w:rsid w:val="00994D56"/>
    <w:rsid w:val="009A0006"/>
    <w:rsid w:val="009A24FD"/>
    <w:rsid w:val="009A43F6"/>
    <w:rsid w:val="009A6472"/>
    <w:rsid w:val="009A6ED5"/>
    <w:rsid w:val="009B2B83"/>
    <w:rsid w:val="009B41FF"/>
    <w:rsid w:val="009B427E"/>
    <w:rsid w:val="009B6E63"/>
    <w:rsid w:val="009C0116"/>
    <w:rsid w:val="009C21AF"/>
    <w:rsid w:val="009C250E"/>
    <w:rsid w:val="009C52DF"/>
    <w:rsid w:val="009C5D4E"/>
    <w:rsid w:val="009D0B30"/>
    <w:rsid w:val="009D14D0"/>
    <w:rsid w:val="009D6E3A"/>
    <w:rsid w:val="009D7A70"/>
    <w:rsid w:val="009E059D"/>
    <w:rsid w:val="009E2093"/>
    <w:rsid w:val="009E478F"/>
    <w:rsid w:val="009E57FB"/>
    <w:rsid w:val="009E59CB"/>
    <w:rsid w:val="009E7FAD"/>
    <w:rsid w:val="009F47C3"/>
    <w:rsid w:val="00A01960"/>
    <w:rsid w:val="00A0378C"/>
    <w:rsid w:val="00A054BF"/>
    <w:rsid w:val="00A11480"/>
    <w:rsid w:val="00A14374"/>
    <w:rsid w:val="00A15512"/>
    <w:rsid w:val="00A177E4"/>
    <w:rsid w:val="00A17A9F"/>
    <w:rsid w:val="00A201AD"/>
    <w:rsid w:val="00A212CA"/>
    <w:rsid w:val="00A218B6"/>
    <w:rsid w:val="00A23442"/>
    <w:rsid w:val="00A2438F"/>
    <w:rsid w:val="00A25573"/>
    <w:rsid w:val="00A257F2"/>
    <w:rsid w:val="00A347A8"/>
    <w:rsid w:val="00A377E0"/>
    <w:rsid w:val="00A379B5"/>
    <w:rsid w:val="00A40B8C"/>
    <w:rsid w:val="00A41176"/>
    <w:rsid w:val="00A41E32"/>
    <w:rsid w:val="00A42154"/>
    <w:rsid w:val="00A45586"/>
    <w:rsid w:val="00A45FFC"/>
    <w:rsid w:val="00A46D5F"/>
    <w:rsid w:val="00A478FF"/>
    <w:rsid w:val="00A47C74"/>
    <w:rsid w:val="00A50D01"/>
    <w:rsid w:val="00A51047"/>
    <w:rsid w:val="00A523EC"/>
    <w:rsid w:val="00A53070"/>
    <w:rsid w:val="00A53BC2"/>
    <w:rsid w:val="00A56EAA"/>
    <w:rsid w:val="00A601C3"/>
    <w:rsid w:val="00A603EF"/>
    <w:rsid w:val="00A603F7"/>
    <w:rsid w:val="00A610ED"/>
    <w:rsid w:val="00A61EE9"/>
    <w:rsid w:val="00A64A1D"/>
    <w:rsid w:val="00A714C1"/>
    <w:rsid w:val="00A75CD6"/>
    <w:rsid w:val="00A77BC6"/>
    <w:rsid w:val="00A80F91"/>
    <w:rsid w:val="00A81823"/>
    <w:rsid w:val="00A82097"/>
    <w:rsid w:val="00A831D8"/>
    <w:rsid w:val="00A863CA"/>
    <w:rsid w:val="00A91D4C"/>
    <w:rsid w:val="00A93AF2"/>
    <w:rsid w:val="00A93E3D"/>
    <w:rsid w:val="00A94168"/>
    <w:rsid w:val="00A94294"/>
    <w:rsid w:val="00A950F1"/>
    <w:rsid w:val="00AA06F2"/>
    <w:rsid w:val="00AA2C33"/>
    <w:rsid w:val="00AA53A0"/>
    <w:rsid w:val="00AA6437"/>
    <w:rsid w:val="00AA6B8A"/>
    <w:rsid w:val="00AA7A49"/>
    <w:rsid w:val="00AB0B66"/>
    <w:rsid w:val="00AB1650"/>
    <w:rsid w:val="00AB276A"/>
    <w:rsid w:val="00AB27EA"/>
    <w:rsid w:val="00AB2909"/>
    <w:rsid w:val="00AB45AB"/>
    <w:rsid w:val="00AB6A06"/>
    <w:rsid w:val="00AB6CAC"/>
    <w:rsid w:val="00AC537D"/>
    <w:rsid w:val="00AC6049"/>
    <w:rsid w:val="00AD1150"/>
    <w:rsid w:val="00AD2121"/>
    <w:rsid w:val="00AD36F3"/>
    <w:rsid w:val="00AD41A5"/>
    <w:rsid w:val="00AE19BE"/>
    <w:rsid w:val="00AE1F06"/>
    <w:rsid w:val="00AE3005"/>
    <w:rsid w:val="00AE30DC"/>
    <w:rsid w:val="00AE3BE2"/>
    <w:rsid w:val="00AE45C4"/>
    <w:rsid w:val="00AE51E0"/>
    <w:rsid w:val="00AE5954"/>
    <w:rsid w:val="00AE5AE9"/>
    <w:rsid w:val="00AE5EE9"/>
    <w:rsid w:val="00AE6D94"/>
    <w:rsid w:val="00AE748A"/>
    <w:rsid w:val="00AF312A"/>
    <w:rsid w:val="00AF346C"/>
    <w:rsid w:val="00AF3E14"/>
    <w:rsid w:val="00AF5CEB"/>
    <w:rsid w:val="00B022F8"/>
    <w:rsid w:val="00B0392B"/>
    <w:rsid w:val="00B03E9D"/>
    <w:rsid w:val="00B0745D"/>
    <w:rsid w:val="00B07F43"/>
    <w:rsid w:val="00B10F67"/>
    <w:rsid w:val="00B11569"/>
    <w:rsid w:val="00B13140"/>
    <w:rsid w:val="00B134FF"/>
    <w:rsid w:val="00B17D9A"/>
    <w:rsid w:val="00B20EBC"/>
    <w:rsid w:val="00B21D88"/>
    <w:rsid w:val="00B24887"/>
    <w:rsid w:val="00B24F6F"/>
    <w:rsid w:val="00B2649E"/>
    <w:rsid w:val="00B30A53"/>
    <w:rsid w:val="00B30E09"/>
    <w:rsid w:val="00B313E4"/>
    <w:rsid w:val="00B32C0E"/>
    <w:rsid w:val="00B333F4"/>
    <w:rsid w:val="00B34BAF"/>
    <w:rsid w:val="00B36AC1"/>
    <w:rsid w:val="00B41174"/>
    <w:rsid w:val="00B4125A"/>
    <w:rsid w:val="00B41A51"/>
    <w:rsid w:val="00B41C7F"/>
    <w:rsid w:val="00B41F89"/>
    <w:rsid w:val="00B441EA"/>
    <w:rsid w:val="00B44D18"/>
    <w:rsid w:val="00B47188"/>
    <w:rsid w:val="00B4795B"/>
    <w:rsid w:val="00B47AF0"/>
    <w:rsid w:val="00B5394D"/>
    <w:rsid w:val="00B614CB"/>
    <w:rsid w:val="00B62147"/>
    <w:rsid w:val="00B62460"/>
    <w:rsid w:val="00B63505"/>
    <w:rsid w:val="00B64009"/>
    <w:rsid w:val="00B6410E"/>
    <w:rsid w:val="00B64B0B"/>
    <w:rsid w:val="00B65B9E"/>
    <w:rsid w:val="00B67623"/>
    <w:rsid w:val="00B6768E"/>
    <w:rsid w:val="00B721D2"/>
    <w:rsid w:val="00B72279"/>
    <w:rsid w:val="00B74314"/>
    <w:rsid w:val="00B7599A"/>
    <w:rsid w:val="00B77B87"/>
    <w:rsid w:val="00B80138"/>
    <w:rsid w:val="00B8082C"/>
    <w:rsid w:val="00B81954"/>
    <w:rsid w:val="00B81F77"/>
    <w:rsid w:val="00B82984"/>
    <w:rsid w:val="00B91F56"/>
    <w:rsid w:val="00B93CAC"/>
    <w:rsid w:val="00BA0C86"/>
    <w:rsid w:val="00BA15EC"/>
    <w:rsid w:val="00BA189B"/>
    <w:rsid w:val="00BA22BF"/>
    <w:rsid w:val="00BA2D16"/>
    <w:rsid w:val="00BA3646"/>
    <w:rsid w:val="00BA5411"/>
    <w:rsid w:val="00BA5BA7"/>
    <w:rsid w:val="00BA67C3"/>
    <w:rsid w:val="00BA776A"/>
    <w:rsid w:val="00BA7E3E"/>
    <w:rsid w:val="00BA7E4B"/>
    <w:rsid w:val="00BB069B"/>
    <w:rsid w:val="00BB0D37"/>
    <w:rsid w:val="00BB273C"/>
    <w:rsid w:val="00BB7A47"/>
    <w:rsid w:val="00BB7F9A"/>
    <w:rsid w:val="00BC0AD2"/>
    <w:rsid w:val="00BC1F30"/>
    <w:rsid w:val="00BC2B16"/>
    <w:rsid w:val="00BC2EB0"/>
    <w:rsid w:val="00BC3C04"/>
    <w:rsid w:val="00BC40DD"/>
    <w:rsid w:val="00BC60A1"/>
    <w:rsid w:val="00BC6323"/>
    <w:rsid w:val="00BC7D06"/>
    <w:rsid w:val="00BD48EA"/>
    <w:rsid w:val="00BD5EBF"/>
    <w:rsid w:val="00BD62AD"/>
    <w:rsid w:val="00BD69E3"/>
    <w:rsid w:val="00BE052D"/>
    <w:rsid w:val="00BE0850"/>
    <w:rsid w:val="00BE2463"/>
    <w:rsid w:val="00BE5B09"/>
    <w:rsid w:val="00BE5E08"/>
    <w:rsid w:val="00BF2EB1"/>
    <w:rsid w:val="00BF447F"/>
    <w:rsid w:val="00BF6B46"/>
    <w:rsid w:val="00BF778F"/>
    <w:rsid w:val="00C00583"/>
    <w:rsid w:val="00C03C94"/>
    <w:rsid w:val="00C03D48"/>
    <w:rsid w:val="00C04859"/>
    <w:rsid w:val="00C10638"/>
    <w:rsid w:val="00C16362"/>
    <w:rsid w:val="00C163DF"/>
    <w:rsid w:val="00C166A8"/>
    <w:rsid w:val="00C166EB"/>
    <w:rsid w:val="00C17101"/>
    <w:rsid w:val="00C21699"/>
    <w:rsid w:val="00C21A5E"/>
    <w:rsid w:val="00C248D6"/>
    <w:rsid w:val="00C25552"/>
    <w:rsid w:val="00C255AA"/>
    <w:rsid w:val="00C259F4"/>
    <w:rsid w:val="00C26005"/>
    <w:rsid w:val="00C30152"/>
    <w:rsid w:val="00C32F86"/>
    <w:rsid w:val="00C33CC6"/>
    <w:rsid w:val="00C35787"/>
    <w:rsid w:val="00C36788"/>
    <w:rsid w:val="00C41BB4"/>
    <w:rsid w:val="00C443A0"/>
    <w:rsid w:val="00C46A07"/>
    <w:rsid w:val="00C470E0"/>
    <w:rsid w:val="00C473D6"/>
    <w:rsid w:val="00C4794D"/>
    <w:rsid w:val="00C50C94"/>
    <w:rsid w:val="00C51D5F"/>
    <w:rsid w:val="00C5524C"/>
    <w:rsid w:val="00C57EE1"/>
    <w:rsid w:val="00C60CBC"/>
    <w:rsid w:val="00C618CF"/>
    <w:rsid w:val="00C61A3C"/>
    <w:rsid w:val="00C627D0"/>
    <w:rsid w:val="00C62E24"/>
    <w:rsid w:val="00C708E7"/>
    <w:rsid w:val="00C735D2"/>
    <w:rsid w:val="00C75260"/>
    <w:rsid w:val="00C7697E"/>
    <w:rsid w:val="00C81521"/>
    <w:rsid w:val="00C81809"/>
    <w:rsid w:val="00C81B3F"/>
    <w:rsid w:val="00C85125"/>
    <w:rsid w:val="00C85A50"/>
    <w:rsid w:val="00C8659A"/>
    <w:rsid w:val="00C903E3"/>
    <w:rsid w:val="00C9109F"/>
    <w:rsid w:val="00C91BF2"/>
    <w:rsid w:val="00C924D6"/>
    <w:rsid w:val="00C92CCE"/>
    <w:rsid w:val="00C94B37"/>
    <w:rsid w:val="00C9715C"/>
    <w:rsid w:val="00C97367"/>
    <w:rsid w:val="00CA0387"/>
    <w:rsid w:val="00CA46E8"/>
    <w:rsid w:val="00CA639F"/>
    <w:rsid w:val="00CA6763"/>
    <w:rsid w:val="00CB0DFC"/>
    <w:rsid w:val="00CB378B"/>
    <w:rsid w:val="00CB4E86"/>
    <w:rsid w:val="00CB759D"/>
    <w:rsid w:val="00CC09CE"/>
    <w:rsid w:val="00CC0A68"/>
    <w:rsid w:val="00CC17AD"/>
    <w:rsid w:val="00CC605E"/>
    <w:rsid w:val="00CC755B"/>
    <w:rsid w:val="00CD093C"/>
    <w:rsid w:val="00CD096D"/>
    <w:rsid w:val="00CD115D"/>
    <w:rsid w:val="00CD1D8F"/>
    <w:rsid w:val="00CD4A6D"/>
    <w:rsid w:val="00CD6341"/>
    <w:rsid w:val="00CD70CF"/>
    <w:rsid w:val="00CE01C4"/>
    <w:rsid w:val="00CE0708"/>
    <w:rsid w:val="00CE0EDB"/>
    <w:rsid w:val="00CE2DF0"/>
    <w:rsid w:val="00CE5264"/>
    <w:rsid w:val="00CE52EE"/>
    <w:rsid w:val="00CE591C"/>
    <w:rsid w:val="00CE72F5"/>
    <w:rsid w:val="00CF0241"/>
    <w:rsid w:val="00CF0360"/>
    <w:rsid w:val="00CF10D3"/>
    <w:rsid w:val="00CF1409"/>
    <w:rsid w:val="00CF1568"/>
    <w:rsid w:val="00CF3C11"/>
    <w:rsid w:val="00CF43B0"/>
    <w:rsid w:val="00CF4B4D"/>
    <w:rsid w:val="00D019D6"/>
    <w:rsid w:val="00D01C31"/>
    <w:rsid w:val="00D04EAC"/>
    <w:rsid w:val="00D054CD"/>
    <w:rsid w:val="00D05C13"/>
    <w:rsid w:val="00D064B6"/>
    <w:rsid w:val="00D10111"/>
    <w:rsid w:val="00D1117E"/>
    <w:rsid w:val="00D11E2E"/>
    <w:rsid w:val="00D123F6"/>
    <w:rsid w:val="00D13686"/>
    <w:rsid w:val="00D15EC8"/>
    <w:rsid w:val="00D16872"/>
    <w:rsid w:val="00D21A0B"/>
    <w:rsid w:val="00D24DED"/>
    <w:rsid w:val="00D257BD"/>
    <w:rsid w:val="00D26760"/>
    <w:rsid w:val="00D27C13"/>
    <w:rsid w:val="00D34345"/>
    <w:rsid w:val="00D34A7D"/>
    <w:rsid w:val="00D36EC0"/>
    <w:rsid w:val="00D37C38"/>
    <w:rsid w:val="00D40ABD"/>
    <w:rsid w:val="00D4303C"/>
    <w:rsid w:val="00D434B7"/>
    <w:rsid w:val="00D4360A"/>
    <w:rsid w:val="00D449BB"/>
    <w:rsid w:val="00D509E8"/>
    <w:rsid w:val="00D52B6A"/>
    <w:rsid w:val="00D55E2A"/>
    <w:rsid w:val="00D60AAC"/>
    <w:rsid w:val="00D63CF7"/>
    <w:rsid w:val="00D63D9C"/>
    <w:rsid w:val="00D6532A"/>
    <w:rsid w:val="00D65DBD"/>
    <w:rsid w:val="00D65EF3"/>
    <w:rsid w:val="00D66163"/>
    <w:rsid w:val="00D66490"/>
    <w:rsid w:val="00D665AF"/>
    <w:rsid w:val="00D73218"/>
    <w:rsid w:val="00D743CC"/>
    <w:rsid w:val="00D748B4"/>
    <w:rsid w:val="00D76D0D"/>
    <w:rsid w:val="00D82179"/>
    <w:rsid w:val="00D83BDF"/>
    <w:rsid w:val="00D83D93"/>
    <w:rsid w:val="00D8529F"/>
    <w:rsid w:val="00D907F5"/>
    <w:rsid w:val="00D914CA"/>
    <w:rsid w:val="00D92754"/>
    <w:rsid w:val="00D92C1E"/>
    <w:rsid w:val="00D9414B"/>
    <w:rsid w:val="00DA0921"/>
    <w:rsid w:val="00DA0AB6"/>
    <w:rsid w:val="00DA4153"/>
    <w:rsid w:val="00DA423B"/>
    <w:rsid w:val="00DA46DF"/>
    <w:rsid w:val="00DA4EAF"/>
    <w:rsid w:val="00DB5958"/>
    <w:rsid w:val="00DB6D55"/>
    <w:rsid w:val="00DB778A"/>
    <w:rsid w:val="00DC1139"/>
    <w:rsid w:val="00DC334F"/>
    <w:rsid w:val="00DC4C79"/>
    <w:rsid w:val="00DC6BC7"/>
    <w:rsid w:val="00DD0A57"/>
    <w:rsid w:val="00DD508D"/>
    <w:rsid w:val="00DD747E"/>
    <w:rsid w:val="00DE0013"/>
    <w:rsid w:val="00DE1D37"/>
    <w:rsid w:val="00DE41F1"/>
    <w:rsid w:val="00DF0CEF"/>
    <w:rsid w:val="00DF1CC2"/>
    <w:rsid w:val="00DF3987"/>
    <w:rsid w:val="00DF5080"/>
    <w:rsid w:val="00DF5462"/>
    <w:rsid w:val="00DF5930"/>
    <w:rsid w:val="00DF7519"/>
    <w:rsid w:val="00E02922"/>
    <w:rsid w:val="00E02C59"/>
    <w:rsid w:val="00E04403"/>
    <w:rsid w:val="00E05420"/>
    <w:rsid w:val="00E054F7"/>
    <w:rsid w:val="00E05673"/>
    <w:rsid w:val="00E06F77"/>
    <w:rsid w:val="00E12EEA"/>
    <w:rsid w:val="00E14208"/>
    <w:rsid w:val="00E16274"/>
    <w:rsid w:val="00E207BE"/>
    <w:rsid w:val="00E21662"/>
    <w:rsid w:val="00E242B2"/>
    <w:rsid w:val="00E2439D"/>
    <w:rsid w:val="00E24CDD"/>
    <w:rsid w:val="00E30761"/>
    <w:rsid w:val="00E31DC7"/>
    <w:rsid w:val="00E32417"/>
    <w:rsid w:val="00E34EFD"/>
    <w:rsid w:val="00E4037D"/>
    <w:rsid w:val="00E405BC"/>
    <w:rsid w:val="00E41E6F"/>
    <w:rsid w:val="00E43458"/>
    <w:rsid w:val="00E4381A"/>
    <w:rsid w:val="00E43B02"/>
    <w:rsid w:val="00E44B3E"/>
    <w:rsid w:val="00E46705"/>
    <w:rsid w:val="00E46B37"/>
    <w:rsid w:val="00E5014F"/>
    <w:rsid w:val="00E50BA3"/>
    <w:rsid w:val="00E51B36"/>
    <w:rsid w:val="00E53AFF"/>
    <w:rsid w:val="00E57BAC"/>
    <w:rsid w:val="00E611C8"/>
    <w:rsid w:val="00E6156B"/>
    <w:rsid w:val="00E62F90"/>
    <w:rsid w:val="00E63AD5"/>
    <w:rsid w:val="00E63DC8"/>
    <w:rsid w:val="00E63E48"/>
    <w:rsid w:val="00E656FF"/>
    <w:rsid w:val="00E67D99"/>
    <w:rsid w:val="00E70C84"/>
    <w:rsid w:val="00E70D10"/>
    <w:rsid w:val="00E71799"/>
    <w:rsid w:val="00E7387D"/>
    <w:rsid w:val="00E7433E"/>
    <w:rsid w:val="00E74D1A"/>
    <w:rsid w:val="00E75E6F"/>
    <w:rsid w:val="00E775D0"/>
    <w:rsid w:val="00E814C0"/>
    <w:rsid w:val="00E8262C"/>
    <w:rsid w:val="00E828D2"/>
    <w:rsid w:val="00E84B2D"/>
    <w:rsid w:val="00E869FC"/>
    <w:rsid w:val="00E876A9"/>
    <w:rsid w:val="00E91517"/>
    <w:rsid w:val="00E936EE"/>
    <w:rsid w:val="00E94FE3"/>
    <w:rsid w:val="00E95DD0"/>
    <w:rsid w:val="00E96B4F"/>
    <w:rsid w:val="00E971C7"/>
    <w:rsid w:val="00EA1F91"/>
    <w:rsid w:val="00EA2A10"/>
    <w:rsid w:val="00EA3ADA"/>
    <w:rsid w:val="00EA4CEC"/>
    <w:rsid w:val="00EA6220"/>
    <w:rsid w:val="00EA7813"/>
    <w:rsid w:val="00EB01BD"/>
    <w:rsid w:val="00EB075D"/>
    <w:rsid w:val="00EB449D"/>
    <w:rsid w:val="00EB6781"/>
    <w:rsid w:val="00EB78F3"/>
    <w:rsid w:val="00EC203A"/>
    <w:rsid w:val="00EC222B"/>
    <w:rsid w:val="00EC2D47"/>
    <w:rsid w:val="00EC38C3"/>
    <w:rsid w:val="00EC3902"/>
    <w:rsid w:val="00EC5727"/>
    <w:rsid w:val="00EC69EE"/>
    <w:rsid w:val="00ED32A6"/>
    <w:rsid w:val="00ED3BBF"/>
    <w:rsid w:val="00ED4B75"/>
    <w:rsid w:val="00ED5BBE"/>
    <w:rsid w:val="00ED64A7"/>
    <w:rsid w:val="00ED76F5"/>
    <w:rsid w:val="00EE0D00"/>
    <w:rsid w:val="00EE170D"/>
    <w:rsid w:val="00EE3610"/>
    <w:rsid w:val="00EE4CBF"/>
    <w:rsid w:val="00EE5330"/>
    <w:rsid w:val="00EE54A2"/>
    <w:rsid w:val="00EE7485"/>
    <w:rsid w:val="00EE75BC"/>
    <w:rsid w:val="00EE7C85"/>
    <w:rsid w:val="00EF10EF"/>
    <w:rsid w:val="00EF19D6"/>
    <w:rsid w:val="00EF276C"/>
    <w:rsid w:val="00EF30B8"/>
    <w:rsid w:val="00EF40BF"/>
    <w:rsid w:val="00EF5CD8"/>
    <w:rsid w:val="00EF6824"/>
    <w:rsid w:val="00EF7145"/>
    <w:rsid w:val="00EF7254"/>
    <w:rsid w:val="00F00027"/>
    <w:rsid w:val="00F002ED"/>
    <w:rsid w:val="00F007B2"/>
    <w:rsid w:val="00F025F1"/>
    <w:rsid w:val="00F05C6E"/>
    <w:rsid w:val="00F0697B"/>
    <w:rsid w:val="00F06D1D"/>
    <w:rsid w:val="00F06D7C"/>
    <w:rsid w:val="00F07CC8"/>
    <w:rsid w:val="00F100B7"/>
    <w:rsid w:val="00F124ED"/>
    <w:rsid w:val="00F1539C"/>
    <w:rsid w:val="00F16E7D"/>
    <w:rsid w:val="00F16EF8"/>
    <w:rsid w:val="00F21655"/>
    <w:rsid w:val="00F220EE"/>
    <w:rsid w:val="00F23370"/>
    <w:rsid w:val="00F25166"/>
    <w:rsid w:val="00F25495"/>
    <w:rsid w:val="00F25FB7"/>
    <w:rsid w:val="00F27A5B"/>
    <w:rsid w:val="00F30C1E"/>
    <w:rsid w:val="00F31738"/>
    <w:rsid w:val="00F364D3"/>
    <w:rsid w:val="00F426C1"/>
    <w:rsid w:val="00F439EC"/>
    <w:rsid w:val="00F45C01"/>
    <w:rsid w:val="00F47B4B"/>
    <w:rsid w:val="00F51852"/>
    <w:rsid w:val="00F51C55"/>
    <w:rsid w:val="00F51CDB"/>
    <w:rsid w:val="00F53032"/>
    <w:rsid w:val="00F56E43"/>
    <w:rsid w:val="00F57769"/>
    <w:rsid w:val="00F60CC5"/>
    <w:rsid w:val="00F62AAA"/>
    <w:rsid w:val="00F637AB"/>
    <w:rsid w:val="00F654FD"/>
    <w:rsid w:val="00F66725"/>
    <w:rsid w:val="00F676BF"/>
    <w:rsid w:val="00F67D03"/>
    <w:rsid w:val="00F7097D"/>
    <w:rsid w:val="00F721CA"/>
    <w:rsid w:val="00F735B5"/>
    <w:rsid w:val="00F748ED"/>
    <w:rsid w:val="00F75B42"/>
    <w:rsid w:val="00F762FA"/>
    <w:rsid w:val="00F76984"/>
    <w:rsid w:val="00F80C4C"/>
    <w:rsid w:val="00F80C9B"/>
    <w:rsid w:val="00F83CD7"/>
    <w:rsid w:val="00F90852"/>
    <w:rsid w:val="00F91C76"/>
    <w:rsid w:val="00F920FE"/>
    <w:rsid w:val="00F92579"/>
    <w:rsid w:val="00F92C88"/>
    <w:rsid w:val="00F96634"/>
    <w:rsid w:val="00FA0116"/>
    <w:rsid w:val="00FA192B"/>
    <w:rsid w:val="00FA4785"/>
    <w:rsid w:val="00FA5546"/>
    <w:rsid w:val="00FA7DAE"/>
    <w:rsid w:val="00FB016D"/>
    <w:rsid w:val="00FB06CF"/>
    <w:rsid w:val="00FB1DC2"/>
    <w:rsid w:val="00FB30A9"/>
    <w:rsid w:val="00FB36DD"/>
    <w:rsid w:val="00FB386F"/>
    <w:rsid w:val="00FB4B4A"/>
    <w:rsid w:val="00FB4C74"/>
    <w:rsid w:val="00FB5023"/>
    <w:rsid w:val="00FB56B7"/>
    <w:rsid w:val="00FB6FDA"/>
    <w:rsid w:val="00FB7882"/>
    <w:rsid w:val="00FC3C85"/>
    <w:rsid w:val="00FC3F1C"/>
    <w:rsid w:val="00FD1548"/>
    <w:rsid w:val="00FD3032"/>
    <w:rsid w:val="00FD3F2C"/>
    <w:rsid w:val="00FD5426"/>
    <w:rsid w:val="00FD577A"/>
    <w:rsid w:val="00FD5C8A"/>
    <w:rsid w:val="00FD7269"/>
    <w:rsid w:val="00FD752E"/>
    <w:rsid w:val="00FE2656"/>
    <w:rsid w:val="00FE32F8"/>
    <w:rsid w:val="00FE499C"/>
    <w:rsid w:val="00FE5015"/>
    <w:rsid w:val="00FE5E57"/>
    <w:rsid w:val="00FE6398"/>
    <w:rsid w:val="00FE7F6E"/>
    <w:rsid w:val="00FF0EE4"/>
    <w:rsid w:val="00FF1B4A"/>
    <w:rsid w:val="00FF314E"/>
    <w:rsid w:val="00FF41B2"/>
    <w:rsid w:val="00FF4F2E"/>
    <w:rsid w:val="00FF55F9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C632"/>
  <w15:docId w15:val="{29083878-F962-4F17-B593-25FFF7A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1420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14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67ED"/>
    <w:pPr>
      <w:keepNext/>
      <w:ind w:left="3540" w:firstLine="708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0DD"/>
    <w:pPr>
      <w:spacing w:before="200" w:after="100" w:afterAutospacing="1"/>
      <w:ind w:right="30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a4">
    <w:name w:val="Подстр"/>
    <w:basedOn w:val="a"/>
    <w:rsid w:val="00BC40DD"/>
    <w:pPr>
      <w:autoSpaceDE w:val="0"/>
      <w:autoSpaceDN w:val="0"/>
      <w:spacing w:after="120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styleId="a5">
    <w:name w:val="header"/>
    <w:basedOn w:val="a"/>
    <w:link w:val="a6"/>
    <w:rsid w:val="00BC40DD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BC40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BC40DD"/>
    <w:rPr>
      <w:rFonts w:cs="Times New Roman"/>
    </w:rPr>
  </w:style>
  <w:style w:type="table" w:styleId="aa">
    <w:name w:val="Table Grid"/>
    <w:basedOn w:val="a1"/>
    <w:uiPriority w:val="59"/>
    <w:rsid w:val="00BC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C4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0DD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rsid w:val="00BC40DD"/>
    <w:rPr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C40DD"/>
    <w:pPr>
      <w:jc w:val="center"/>
    </w:pPr>
    <w:rPr>
      <w:szCs w:val="20"/>
      <w:lang w:val="ru-RU" w:eastAsia="ru-RU"/>
    </w:rPr>
  </w:style>
  <w:style w:type="character" w:customStyle="1" w:styleId="af0">
    <w:name w:val="Заголовок Знак"/>
    <w:basedOn w:val="a0"/>
    <w:link w:val="af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annotation reference"/>
    <w:basedOn w:val="a0"/>
    <w:semiHidden/>
    <w:rsid w:val="00BC40DD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BC40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BC40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semiHidden/>
    <w:rsid w:val="00BC40D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C40D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Title">
    <w:name w:val="ConsTitle"/>
    <w:rsid w:val="00BC4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C4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aieiaie2">
    <w:name w:val="caaieiaie 2"/>
    <w:basedOn w:val="a"/>
    <w:next w:val="a"/>
    <w:rsid w:val="00BC40D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ru-RU" w:eastAsia="ru-RU"/>
    </w:rPr>
  </w:style>
  <w:style w:type="paragraph" w:customStyle="1" w:styleId="ConsPlusNonformat">
    <w:name w:val="ConsPlusNonformat"/>
    <w:uiPriority w:val="99"/>
    <w:rsid w:val="00BC4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basedOn w:val="a0"/>
    <w:qFormat/>
    <w:rsid w:val="00BC40DD"/>
    <w:rPr>
      <w:rFonts w:cs="Times New Roman"/>
      <w:i/>
    </w:rPr>
  </w:style>
  <w:style w:type="paragraph" w:customStyle="1" w:styleId="af7">
    <w:name w:val="Ãëàâíàÿ òåìà"/>
    <w:basedOn w:val="a"/>
    <w:next w:val="a"/>
    <w:rsid w:val="00BC40DD"/>
    <w:pPr>
      <w:keepNext/>
      <w:keepLines/>
      <w:pageBreakBefore/>
      <w:pBdr>
        <w:top w:val="single" w:sz="12" w:space="1" w:color="0000FF"/>
        <w:bottom w:val="single" w:sz="18" w:space="1" w:color="0000FF"/>
      </w:pBdr>
      <w:shd w:val="solid" w:color="0000FF" w:fill="auto"/>
      <w:tabs>
        <w:tab w:val="left" w:pos="567"/>
      </w:tabs>
      <w:suppressAutoHyphens/>
      <w:autoSpaceDE w:val="0"/>
      <w:autoSpaceDN w:val="0"/>
      <w:spacing w:before="120" w:after="40"/>
    </w:pPr>
    <w:rPr>
      <w:rFonts w:ascii="AGOpus" w:hAnsi="AGOpus" w:cs="AGOpus"/>
      <w:b/>
      <w:bCs/>
      <w:color w:val="FFFFFF"/>
      <w:spacing w:val="120"/>
      <w:lang w:eastAsia="ru-RU"/>
    </w:rPr>
  </w:style>
  <w:style w:type="character" w:styleId="af8">
    <w:name w:val="Hyperlink"/>
    <w:basedOn w:val="a0"/>
    <w:uiPriority w:val="99"/>
    <w:rsid w:val="00BC40DD"/>
    <w:rPr>
      <w:rFonts w:cs="Times New Roman"/>
      <w:color w:val="0000FF"/>
      <w:u w:val="single"/>
    </w:rPr>
  </w:style>
  <w:style w:type="paragraph" w:styleId="af9">
    <w:name w:val="List Paragraph"/>
    <w:basedOn w:val="a"/>
    <w:link w:val="afa"/>
    <w:uiPriority w:val="34"/>
    <w:qFormat/>
    <w:rsid w:val="00BC40DD"/>
    <w:pPr>
      <w:ind w:left="720"/>
      <w:contextualSpacing/>
    </w:pPr>
  </w:style>
  <w:style w:type="character" w:customStyle="1" w:styleId="afb">
    <w:name w:val="Основной текст + Полужирный"/>
    <w:uiPriority w:val="99"/>
    <w:rsid w:val="00BC40DD"/>
    <w:rPr>
      <w:rFonts w:ascii="Times New Roman" w:hAnsi="Times New Roman"/>
      <w:b/>
      <w:spacing w:val="0"/>
      <w:sz w:val="20"/>
    </w:rPr>
  </w:style>
  <w:style w:type="paragraph" w:customStyle="1" w:styleId="11">
    <w:name w:val="Абзац списка1"/>
    <w:basedOn w:val="a"/>
    <w:rsid w:val="00BC40DD"/>
    <w:pPr>
      <w:ind w:left="720"/>
      <w:contextualSpacing/>
    </w:pPr>
    <w:rPr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BC40DD"/>
    <w:rPr>
      <w:color w:val="800080"/>
      <w:u w:val="single"/>
    </w:rPr>
  </w:style>
  <w:style w:type="paragraph" w:customStyle="1" w:styleId="xl63">
    <w:name w:val="xl63"/>
    <w:basedOn w:val="a"/>
    <w:uiPriority w:val="99"/>
    <w:rsid w:val="00BC40DD"/>
    <w:pP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4">
    <w:name w:val="xl64"/>
    <w:basedOn w:val="a"/>
    <w:uiPriority w:val="99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5">
    <w:name w:val="xl6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6">
    <w:name w:val="xl6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7">
    <w:name w:val="xl6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68">
    <w:name w:val="xl6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69">
    <w:name w:val="xl6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70">
    <w:name w:val="xl7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71">
    <w:name w:val="xl7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72">
    <w:name w:val="xl7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3">
    <w:name w:val="xl73"/>
    <w:basedOn w:val="a"/>
    <w:rsid w:val="00BC40DD"/>
    <w:pP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74">
    <w:name w:val="xl74"/>
    <w:basedOn w:val="a"/>
    <w:rsid w:val="00BC40DD"/>
    <w:pPr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5">
    <w:name w:val="xl7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6">
    <w:name w:val="xl7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7">
    <w:name w:val="xl7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8">
    <w:name w:val="xl7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9">
    <w:name w:val="xl7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80">
    <w:name w:val="xl8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81">
    <w:name w:val="xl81"/>
    <w:basedOn w:val="a"/>
    <w:rsid w:val="00BC40DD"/>
    <w:pPr>
      <w:spacing w:before="100" w:beforeAutospacing="1" w:after="100" w:afterAutospacing="1"/>
      <w:textAlignment w:val="top"/>
    </w:pPr>
    <w:rPr>
      <w:sz w:val="10"/>
      <w:szCs w:val="10"/>
      <w:lang w:val="ru-RU" w:eastAsia="ru-RU"/>
    </w:rPr>
  </w:style>
  <w:style w:type="paragraph" w:customStyle="1" w:styleId="xl82">
    <w:name w:val="xl8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3">
    <w:name w:val="xl8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4">
    <w:name w:val="xl8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5">
    <w:name w:val="xl85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6">
    <w:name w:val="xl8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7">
    <w:name w:val="xl87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8">
    <w:name w:val="xl88"/>
    <w:basedOn w:val="a"/>
    <w:rsid w:val="00BC40DD"/>
    <w:pPr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89">
    <w:name w:val="xl8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0">
    <w:name w:val="xl9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91">
    <w:name w:val="xl9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2">
    <w:name w:val="xl92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3">
    <w:name w:val="xl9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4">
    <w:name w:val="xl9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5">
    <w:name w:val="xl9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6">
    <w:name w:val="xl9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7">
    <w:name w:val="xl9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8">
    <w:name w:val="xl9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9">
    <w:name w:val="xl9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00">
    <w:name w:val="xl100"/>
    <w:basedOn w:val="a"/>
    <w:rsid w:val="00BC40DD"/>
    <w:pPr>
      <w:spacing w:before="100" w:beforeAutospacing="1" w:after="100" w:afterAutospacing="1"/>
      <w:textAlignment w:val="top"/>
    </w:pPr>
    <w:rPr>
      <w:b/>
      <w:bCs/>
      <w:sz w:val="10"/>
      <w:szCs w:val="10"/>
      <w:lang w:val="ru-RU" w:eastAsia="ru-RU"/>
    </w:rPr>
  </w:style>
  <w:style w:type="paragraph" w:customStyle="1" w:styleId="xl101">
    <w:name w:val="xl10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2">
    <w:name w:val="xl10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3">
    <w:name w:val="xl103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4">
    <w:name w:val="xl10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5">
    <w:name w:val="xl10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6">
    <w:name w:val="xl10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7">
    <w:name w:val="xl107"/>
    <w:basedOn w:val="a"/>
    <w:rsid w:val="00BC40DD"/>
    <w:pPr>
      <w:spacing w:before="100" w:beforeAutospacing="1" w:after="100" w:afterAutospacing="1"/>
      <w:textAlignment w:val="top"/>
    </w:pPr>
    <w:rPr>
      <w:color w:val="FF0000"/>
      <w:sz w:val="10"/>
      <w:szCs w:val="10"/>
      <w:lang w:val="ru-RU" w:eastAsia="ru-RU"/>
    </w:rPr>
  </w:style>
  <w:style w:type="paragraph" w:customStyle="1" w:styleId="210">
    <w:name w:val="Основной текст 21"/>
    <w:basedOn w:val="a"/>
    <w:uiPriority w:val="99"/>
    <w:rsid w:val="006F43A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ConsPlusCell">
    <w:name w:val="ConsPlusCell"/>
    <w:uiPriority w:val="99"/>
    <w:rsid w:val="003E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7097D"/>
    <w:pPr>
      <w:widowControl w:val="0"/>
      <w:ind w:firstLine="709"/>
      <w:jc w:val="both"/>
    </w:pPr>
    <w:rPr>
      <w:snapToGrid w:val="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97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eeu1">
    <w:name w:val="Noeeu1"/>
    <w:basedOn w:val="a"/>
    <w:rsid w:val="008B0F40"/>
    <w:pPr>
      <w:tabs>
        <w:tab w:val="left" w:pos="720"/>
      </w:tabs>
      <w:spacing w:before="120"/>
      <w:ind w:firstLine="720"/>
      <w:jc w:val="both"/>
    </w:pPr>
    <w:rPr>
      <w:rFonts w:ascii="Arial" w:hAnsi="Arial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F2699"/>
  </w:style>
  <w:style w:type="numbering" w:customStyle="1" w:styleId="110">
    <w:name w:val="Нет списка11"/>
    <w:next w:val="a2"/>
    <w:uiPriority w:val="99"/>
    <w:semiHidden/>
    <w:unhideWhenUsed/>
    <w:rsid w:val="008F2699"/>
  </w:style>
  <w:style w:type="paragraph" w:customStyle="1" w:styleId="220">
    <w:name w:val="Основной текст 22"/>
    <w:basedOn w:val="a"/>
    <w:uiPriority w:val="99"/>
    <w:rsid w:val="0022599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13">
    <w:name w:val="Знак Знак Знак1"/>
    <w:basedOn w:val="a"/>
    <w:uiPriority w:val="99"/>
    <w:rsid w:val="00F30C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No Spacing"/>
    <w:uiPriority w:val="1"/>
    <w:qFormat/>
    <w:rsid w:val="004C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e">
    <w:name w:val="Знак Знак"/>
    <w:basedOn w:val="a"/>
    <w:uiPriority w:val="99"/>
    <w:rsid w:val="0088649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Body Text Indent"/>
    <w:basedOn w:val="a"/>
    <w:link w:val="aff0"/>
    <w:unhideWhenUsed/>
    <w:rsid w:val="00886497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886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4067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67E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E1411"/>
  </w:style>
  <w:style w:type="numbering" w:customStyle="1" w:styleId="120">
    <w:name w:val="Нет списка12"/>
    <w:next w:val="a2"/>
    <w:uiPriority w:val="99"/>
    <w:semiHidden/>
    <w:unhideWhenUsed/>
    <w:rsid w:val="002E1411"/>
  </w:style>
  <w:style w:type="table" w:customStyle="1" w:styleId="14">
    <w:name w:val="Сетка таблицы1"/>
    <w:basedOn w:val="a1"/>
    <w:next w:val="aa"/>
    <w:uiPriority w:val="99"/>
    <w:rsid w:val="002E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iaeuiue">
    <w:name w:val="Ii?iaeuiue"/>
    <w:uiPriority w:val="99"/>
    <w:rsid w:val="002E14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a"/>
    <w:uiPriority w:val="99"/>
    <w:rsid w:val="002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2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0"/>
    </w:rPr>
  </w:style>
  <w:style w:type="table" w:customStyle="1" w:styleId="33">
    <w:name w:val="Сетка таблицы3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4208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1420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E14208"/>
  </w:style>
  <w:style w:type="table" w:customStyle="1" w:styleId="5">
    <w:name w:val="Сетка таблицы5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14208"/>
  </w:style>
  <w:style w:type="table" w:customStyle="1" w:styleId="111">
    <w:name w:val="Сетка таблицы1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142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fa">
    <w:name w:val="Абзац списка Знак"/>
    <w:link w:val="af9"/>
    <w:uiPriority w:val="34"/>
    <w:rsid w:val="00E142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Document Map"/>
    <w:basedOn w:val="a"/>
    <w:link w:val="aff2"/>
    <w:semiHidden/>
    <w:rsid w:val="00E142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E14208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112">
    <w:name w:val="Знак Знак1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35">
    <w:name w:val="Абзац списка3"/>
    <w:basedOn w:val="a"/>
    <w:link w:val="ListParagraphChar"/>
    <w:rsid w:val="00E14208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35"/>
    <w:locked/>
    <w:rsid w:val="00E1420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alloonTextChar">
    <w:name w:val="Balloon Text Char"/>
    <w:semiHidden/>
    <w:locked/>
    <w:rsid w:val="00E14208"/>
    <w:rPr>
      <w:rFonts w:ascii="Times New Roman" w:hAnsi="Times New Roman" w:cs="Times New Roman"/>
      <w:sz w:val="2"/>
      <w:szCs w:val="2"/>
    </w:rPr>
  </w:style>
  <w:style w:type="paragraph" w:customStyle="1" w:styleId="15">
    <w:name w:val="Знак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E14208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E14208"/>
  </w:style>
  <w:style w:type="character" w:customStyle="1" w:styleId="Heading1Char">
    <w:name w:val="Heading 1 Char"/>
    <w:uiPriority w:val="99"/>
    <w:locked/>
    <w:rsid w:val="00E1420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51">
    <w:name w:val="Сетка таблицы51"/>
    <w:basedOn w:val="a1"/>
    <w:next w:val="aa"/>
    <w:uiPriority w:val="99"/>
    <w:locked/>
    <w:rsid w:val="00E142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uiPriority w:val="99"/>
    <w:semiHidden/>
    <w:locked/>
    <w:rsid w:val="00E14208"/>
    <w:rPr>
      <w:rFonts w:ascii="Times New Roman" w:hAnsi="Times New Roman" w:cs="Times New Roman"/>
      <w:sz w:val="16"/>
      <w:szCs w:val="16"/>
      <w:lang w:val="en-US" w:eastAsia="en-US"/>
    </w:rPr>
  </w:style>
  <w:style w:type="numbering" w:customStyle="1" w:styleId="212">
    <w:name w:val="Нет списка21"/>
    <w:next w:val="a2"/>
    <w:semiHidden/>
    <w:unhideWhenUsed/>
    <w:rsid w:val="00E14208"/>
  </w:style>
  <w:style w:type="paragraph" w:customStyle="1" w:styleId="aff4">
    <w:name w:val="текст сноски"/>
    <w:basedOn w:val="a"/>
    <w:rsid w:val="00E1420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5">
    <w:name w:val="знак сноски"/>
    <w:rsid w:val="00E14208"/>
    <w:rPr>
      <w:vertAlign w:val="superscript"/>
    </w:rPr>
  </w:style>
  <w:style w:type="paragraph" w:customStyle="1" w:styleId="MainText">
    <w:name w:val="MainText"/>
    <w:rsid w:val="00E1420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8">
    <w:name w:val="заголовок 2"/>
    <w:basedOn w:val="a"/>
    <w:next w:val="a"/>
    <w:rsid w:val="00E14208"/>
    <w:pPr>
      <w:keepNext/>
      <w:autoSpaceDE w:val="0"/>
      <w:autoSpaceDN w:val="0"/>
    </w:pPr>
    <w:rPr>
      <w:b/>
      <w:bCs/>
      <w:lang w:val="ru-RU" w:eastAsia="ru-RU"/>
    </w:rPr>
  </w:style>
  <w:style w:type="paragraph" w:styleId="aff6">
    <w:name w:val="footnote text"/>
    <w:basedOn w:val="a"/>
    <w:link w:val="aff7"/>
    <w:semiHidden/>
    <w:rsid w:val="00E14208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semiHidden/>
    <w:rsid w:val="00E14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8">
    <w:name w:val="Strong"/>
    <w:qFormat/>
    <w:rsid w:val="00E14208"/>
    <w:rPr>
      <w:b/>
      <w:bCs/>
    </w:rPr>
  </w:style>
  <w:style w:type="character" w:customStyle="1" w:styleId="f">
    <w:name w:val="f"/>
    <w:rsid w:val="00E14208"/>
  </w:style>
  <w:style w:type="table" w:customStyle="1" w:styleId="6">
    <w:name w:val="Сетка таблицы6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E14208"/>
  </w:style>
  <w:style w:type="table" w:customStyle="1" w:styleId="7">
    <w:name w:val="Сетка таблицы7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14208"/>
  </w:style>
  <w:style w:type="numbering" w:customStyle="1" w:styleId="2110">
    <w:name w:val="Нет списка211"/>
    <w:next w:val="a2"/>
    <w:semiHidden/>
    <w:unhideWhenUsed/>
    <w:rsid w:val="00E14208"/>
  </w:style>
  <w:style w:type="table" w:customStyle="1" w:styleId="61">
    <w:name w:val="Сетка таблицы61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E1420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E1420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f9">
    <w:name w:val="footnote reference"/>
    <w:semiHidden/>
    <w:rsid w:val="00E14208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E14208"/>
  </w:style>
  <w:style w:type="numbering" w:customStyle="1" w:styleId="1210">
    <w:name w:val="Нет списка121"/>
    <w:next w:val="a2"/>
    <w:uiPriority w:val="99"/>
    <w:semiHidden/>
    <w:unhideWhenUsed/>
    <w:rsid w:val="00E14208"/>
  </w:style>
  <w:style w:type="paragraph" w:customStyle="1" w:styleId="Style15">
    <w:name w:val="Style15"/>
    <w:basedOn w:val="a"/>
    <w:uiPriority w:val="99"/>
    <w:rsid w:val="00E14208"/>
    <w:pPr>
      <w:widowControl w:val="0"/>
      <w:tabs>
        <w:tab w:val="center" w:pos="75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113">
    <w:name w:val="Знак Знак Знак1 Знак Знак Знак Знак Знак Знак Знак Знак Знак1"/>
    <w:basedOn w:val="a"/>
    <w:rsid w:val="00E14208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8">
    <w:name w:val="Сетка таблицы8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E5AE9"/>
  </w:style>
  <w:style w:type="table" w:customStyle="1" w:styleId="100">
    <w:name w:val="Сетка таблицы10"/>
    <w:basedOn w:val="a1"/>
    <w:next w:val="aa"/>
    <w:uiPriority w:val="99"/>
    <w:rsid w:val="00AE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"/>
    <w:basedOn w:val="a"/>
    <w:uiPriority w:val="99"/>
    <w:rsid w:val="00AE5AE9"/>
    <w:rPr>
      <w:rFonts w:ascii="Verdana" w:hAnsi="Verdana" w:cs="Verdana"/>
      <w:sz w:val="20"/>
      <w:szCs w:val="20"/>
    </w:rPr>
  </w:style>
  <w:style w:type="paragraph" w:customStyle="1" w:styleId="ConsPlusTitlePage">
    <w:name w:val="ConsPlusTitlePage"/>
    <w:rsid w:val="00435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vertical-middle1">
    <w:name w:val="vertical-middle1"/>
    <w:basedOn w:val="a0"/>
    <w:rsid w:val="005F6D53"/>
  </w:style>
  <w:style w:type="character" w:customStyle="1" w:styleId="sp-delimited-listitem2">
    <w:name w:val="sp-delimited-list__item2"/>
    <w:basedOn w:val="a0"/>
    <w:rsid w:val="005F6D53"/>
  </w:style>
  <w:style w:type="character" w:customStyle="1" w:styleId="delimiter">
    <w:name w:val="delimiter"/>
    <w:basedOn w:val="a0"/>
    <w:rsid w:val="005F6D53"/>
  </w:style>
  <w:style w:type="character" w:customStyle="1" w:styleId="js-item">
    <w:name w:val="js-item"/>
    <w:basedOn w:val="a0"/>
    <w:rsid w:val="005F6D53"/>
  </w:style>
  <w:style w:type="character" w:customStyle="1" w:styleId="numeric">
    <w:name w:val="numeric"/>
    <w:basedOn w:val="a0"/>
    <w:rsid w:val="005F6D53"/>
  </w:style>
  <w:style w:type="character" w:customStyle="1" w:styleId="comment2">
    <w:name w:val="comment2"/>
    <w:basedOn w:val="a0"/>
    <w:rsid w:val="005F6D53"/>
    <w:rPr>
      <w:rFonts w:ascii="PT Sans Caption" w:hAnsi="PT Sans Caption" w:hint="default"/>
      <w:b w:val="0"/>
      <w:bCs w:val="0"/>
      <w:color w:val="999999"/>
      <w:sz w:val="18"/>
      <w:szCs w:val="18"/>
    </w:rPr>
  </w:style>
  <w:style w:type="character" w:customStyle="1" w:styleId="hide">
    <w:name w:val="hide"/>
    <w:basedOn w:val="a0"/>
    <w:rsid w:val="005F6D53"/>
  </w:style>
  <w:style w:type="character" w:customStyle="1" w:styleId="domain-count-properties1">
    <w:name w:val="domain-count-properties1"/>
    <w:basedOn w:val="a0"/>
    <w:rsid w:val="005F6D53"/>
  </w:style>
  <w:style w:type="paragraph" w:customStyle="1" w:styleId="xl108">
    <w:name w:val="xl10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109">
    <w:name w:val="xl10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0">
    <w:name w:val="xl11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1">
    <w:name w:val="xl111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2">
    <w:name w:val="xl112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113">
    <w:name w:val="xl113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4">
    <w:name w:val="xl114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5">
    <w:name w:val="xl115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116">
    <w:name w:val="xl116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17">
    <w:name w:val="xl117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118">
    <w:name w:val="xl11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119">
    <w:name w:val="xl11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120">
    <w:name w:val="xl12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character" w:customStyle="1" w:styleId="inline-block">
    <w:name w:val="inline-block"/>
    <w:basedOn w:val="a0"/>
    <w:rsid w:val="00CE01C4"/>
  </w:style>
  <w:style w:type="paragraph" w:customStyle="1" w:styleId="42">
    <w:name w:val="заголовок 4"/>
    <w:basedOn w:val="a"/>
    <w:next w:val="a"/>
    <w:rsid w:val="005E64AB"/>
    <w:pPr>
      <w:keepNext/>
      <w:spacing w:after="120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9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83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41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65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4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1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8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88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89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07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76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9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65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21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0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84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6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2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8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2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2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9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02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34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47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74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14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7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7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14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5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0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81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17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5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15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3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66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6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2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8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4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2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1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63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38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3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7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7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7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9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8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9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4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9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3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3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3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33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4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6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8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44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23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19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6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0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6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0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42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6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5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84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9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2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1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0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3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16E4-FC40-4639-A782-59DD7D7F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Антоневич Евгений Эдуардович</dc:creator>
  <cp:lastModifiedBy>Куприянова Мария Александровна</cp:lastModifiedBy>
  <cp:revision>2</cp:revision>
  <cp:lastPrinted>2024-10-16T10:02:00Z</cp:lastPrinted>
  <dcterms:created xsi:type="dcterms:W3CDTF">2025-04-01T09:09:00Z</dcterms:created>
  <dcterms:modified xsi:type="dcterms:W3CDTF">2025-04-01T09:09:00Z</dcterms:modified>
</cp:coreProperties>
</file>